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44F9B3" w14:textId="1732CAD0" w:rsidR="00C22E52" w:rsidRPr="00C27DC7" w:rsidRDefault="00F1298A" w:rsidP="00C22E52">
      <w:pPr>
        <w:jc w:val="center"/>
        <w:rPr>
          <w:rFonts w:ascii="Calibri" w:hAnsi="Calibri" w:cs="Calibri"/>
          <w:b/>
          <w:sz w:val="44"/>
          <w:szCs w:val="44"/>
          <w:u w:val="single"/>
        </w:rPr>
      </w:pPr>
      <w:r>
        <w:rPr>
          <w:rFonts w:ascii="Calibri" w:hAnsi="Calibri" w:cs="Calibri"/>
          <w:b/>
          <w:sz w:val="44"/>
          <w:szCs w:val="44"/>
          <w:u w:val="single"/>
        </w:rPr>
        <w:t>Bragg-Williams MFT of Ising Model</w:t>
      </w:r>
    </w:p>
    <w:p w14:paraId="6E5D02CE" w14:textId="654B028D" w:rsidR="00854A16" w:rsidRDefault="00854A16" w:rsidP="00630711">
      <w:pPr>
        <w:rPr>
          <w:rFonts w:ascii="Book Antiqua" w:hAnsi="Book Antiqua"/>
        </w:rPr>
      </w:pPr>
    </w:p>
    <w:p w14:paraId="09ADD43C" w14:textId="77777777" w:rsidR="00625333" w:rsidRDefault="00625333" w:rsidP="00630711">
      <w:pPr>
        <w:rPr>
          <w:rFonts w:ascii="Book Antiqua" w:hAnsi="Book Antiqua"/>
        </w:rPr>
      </w:pPr>
    </w:p>
    <w:p w14:paraId="633E98AE" w14:textId="77777777" w:rsidR="00625333" w:rsidRDefault="00625333" w:rsidP="00625333">
      <w:pPr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  <w:color w:val="FF0000"/>
        </w:rPr>
        <w:t>[might check out Condensed Matter/Metals/Interacting Electrons/Exchange/Thermal Properties file for more on these techniques applied to spins]</w:t>
      </w:r>
    </w:p>
    <w:p w14:paraId="7DD5ABA5" w14:textId="77777777" w:rsidR="00625333" w:rsidRDefault="00625333" w:rsidP="00630711">
      <w:pPr>
        <w:rPr>
          <w:rFonts w:ascii="Book Antiqua" w:hAnsi="Book Antiqua"/>
        </w:rPr>
      </w:pPr>
    </w:p>
    <w:p w14:paraId="7E7EB606" w14:textId="77777777" w:rsidR="00640F7F" w:rsidRPr="00B66210" w:rsidRDefault="00BE2A87" w:rsidP="00630711">
      <w:pPr>
        <w:rPr>
          <w:rFonts w:ascii="Calibri" w:hAnsi="Calibri" w:cs="Calibri"/>
        </w:rPr>
      </w:pPr>
      <w:r w:rsidRPr="00B66210">
        <w:rPr>
          <w:rFonts w:ascii="Calibri" w:hAnsi="Calibri" w:cs="Calibri"/>
        </w:rPr>
        <w:t>Let us use the Ising model as an example.</w:t>
      </w:r>
      <w:r w:rsidR="00CE2A11" w:rsidRPr="00B66210">
        <w:rPr>
          <w:rFonts w:ascii="Calibri" w:hAnsi="Calibri" w:cs="Calibri"/>
        </w:rPr>
        <w:t xml:space="preserve">  </w:t>
      </w:r>
      <w:r w:rsidR="00DE3C05">
        <w:rPr>
          <w:rFonts w:ascii="Calibri" w:hAnsi="Calibri" w:cs="Calibri"/>
        </w:rPr>
        <w:t xml:space="preserve">Again, we’ll note that we can in principle exactly solve this model because we do know the eigenstates and energies of this system (again presuming spins are restricted to z direction, which the Ising model </w:t>
      </w:r>
      <w:r w:rsidR="00DE3C05" w:rsidRPr="00DE3C05">
        <w:rPr>
          <w:rFonts w:ascii="Calibri" w:hAnsi="Calibri" w:cs="Calibri"/>
          <w:i/>
        </w:rPr>
        <w:t>is</w:t>
      </w:r>
      <w:r w:rsidR="00DE3C05">
        <w:rPr>
          <w:rFonts w:ascii="Calibri" w:hAnsi="Calibri" w:cs="Calibri"/>
        </w:rPr>
        <w:t>).</w:t>
      </w:r>
    </w:p>
    <w:p w14:paraId="5E19F937" w14:textId="77777777" w:rsidR="00640F7F" w:rsidRPr="00B66210" w:rsidRDefault="00640F7F" w:rsidP="00630711">
      <w:pPr>
        <w:rPr>
          <w:rFonts w:ascii="Calibri" w:hAnsi="Calibri" w:cs="Calibri"/>
        </w:rPr>
      </w:pPr>
    </w:p>
    <w:p w14:paraId="257AA8B2" w14:textId="1B07713A" w:rsidR="00640F7F" w:rsidRPr="00B66210" w:rsidRDefault="0091682E" w:rsidP="00B62105">
      <w:pPr>
        <w:rPr>
          <w:rFonts w:ascii="Calibri" w:hAnsi="Calibri" w:cs="Calibri"/>
        </w:rPr>
      </w:pPr>
      <w:r w:rsidRPr="00B66210">
        <w:rPr>
          <w:rFonts w:ascii="Calibri" w:hAnsi="Calibri" w:cs="Calibri"/>
          <w:position w:val="-30"/>
        </w:rPr>
        <w:object w:dxaOrig="2920" w:dyaOrig="680" w14:anchorId="1620362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65pt;height:37.1pt" o:ole="" filled="t" fillcolor="#cfc">
            <v:imagedata r:id="rId5" o:title=""/>
          </v:shape>
          <o:OLEObject Type="Embed" ProgID="Equation.DSMT4" ShapeID="_x0000_i1025" DrawAspect="Content" ObjectID="_1829250489" r:id="rId6"/>
        </w:object>
      </w:r>
    </w:p>
    <w:p w14:paraId="6DA675D9" w14:textId="29E6BAD1" w:rsidR="00640F7F" w:rsidRDefault="00640F7F" w:rsidP="00630711">
      <w:pPr>
        <w:rPr>
          <w:rFonts w:ascii="Calibri" w:hAnsi="Calibri" w:cs="Calibri"/>
        </w:rPr>
      </w:pPr>
    </w:p>
    <w:p w14:paraId="48FB0CB0" w14:textId="2EC6C85E" w:rsidR="008903A7" w:rsidRDefault="008903A7" w:rsidP="00630711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So now let’s do this a different way from last time.  A secret way.  A dark way.  </w:t>
      </w:r>
    </w:p>
    <w:p w14:paraId="66AD245F" w14:textId="77777777" w:rsidR="008903A7" w:rsidRPr="00B66210" w:rsidRDefault="008903A7" w:rsidP="00630711">
      <w:pPr>
        <w:rPr>
          <w:rFonts w:ascii="Calibri" w:hAnsi="Calibri" w:cs="Calibri"/>
        </w:rPr>
      </w:pPr>
    </w:p>
    <w:p w14:paraId="26040716" w14:textId="77777777" w:rsidR="00F354DF" w:rsidRPr="00B66210" w:rsidRDefault="00F354DF" w:rsidP="00B834C8">
      <w:pPr>
        <w:rPr>
          <w:rFonts w:ascii="Calibri" w:hAnsi="Calibri" w:cs="Calibri"/>
          <w:b/>
        </w:rPr>
      </w:pPr>
      <w:r w:rsidRPr="00B66210">
        <w:rPr>
          <w:rFonts w:ascii="Calibri" w:hAnsi="Calibri" w:cs="Calibri"/>
          <w:b/>
        </w:rPr>
        <w:t>Canonical Transformation to</w:t>
      </w:r>
      <w:r w:rsidR="00E410E3">
        <w:rPr>
          <w:rFonts w:ascii="Calibri" w:hAnsi="Calibri" w:cs="Calibri"/>
          <w:b/>
        </w:rPr>
        <w:t xml:space="preserve"> and calculation of</w:t>
      </w:r>
      <w:r w:rsidRPr="00B66210">
        <w:rPr>
          <w:rFonts w:ascii="Calibri" w:hAnsi="Calibri" w:cs="Calibri"/>
          <w:b/>
        </w:rPr>
        <w:t xml:space="preserve"> f</w:t>
      </w:r>
      <w:r w:rsidRPr="00B66210">
        <w:rPr>
          <w:rFonts w:ascii="Calibri" w:hAnsi="Calibri" w:cs="Calibri"/>
          <w:b/>
          <w:vertAlign w:val="superscript"/>
        </w:rPr>
        <w:t>*</w:t>
      </w:r>
      <w:r w:rsidRPr="00B66210">
        <w:rPr>
          <w:rFonts w:ascii="Calibri" w:hAnsi="Calibri" w:cs="Calibri"/>
          <w:b/>
        </w:rPr>
        <w:t>(T,m)</w:t>
      </w:r>
    </w:p>
    <w:p w14:paraId="03909736" w14:textId="04AF5B45" w:rsidR="00F529BF" w:rsidRPr="00B66210" w:rsidRDefault="00BE2A87" w:rsidP="00ED5B32">
      <w:pPr>
        <w:pStyle w:val="NoSpacing"/>
        <w:rPr>
          <w:rFonts w:ascii="Calibri" w:hAnsi="Calibri" w:cs="Calibri"/>
          <w:b/>
        </w:rPr>
      </w:pPr>
      <w:r w:rsidRPr="00B725DD">
        <w:rPr>
          <w:rFonts w:asciiTheme="minorHAnsi" w:hAnsiTheme="minorHAnsi" w:cstheme="minorHAnsi"/>
        </w:rPr>
        <w:t>T</w:t>
      </w:r>
      <w:r w:rsidR="003C0E5B" w:rsidRPr="00B725DD">
        <w:rPr>
          <w:rFonts w:asciiTheme="minorHAnsi" w:hAnsiTheme="minorHAnsi" w:cstheme="minorHAnsi"/>
        </w:rPr>
        <w:t xml:space="preserve">he order parameter </w:t>
      </w:r>
      <w:r w:rsidR="00886176" w:rsidRPr="00B725DD">
        <w:rPr>
          <w:rFonts w:asciiTheme="minorHAnsi" w:hAnsiTheme="minorHAnsi" w:cstheme="minorHAnsi"/>
        </w:rPr>
        <w:t xml:space="preserve">m = &lt;σ&gt; </w:t>
      </w:r>
      <w:r w:rsidR="003C0E5B" w:rsidRPr="00B725DD">
        <w:rPr>
          <w:rFonts w:asciiTheme="minorHAnsi" w:hAnsiTheme="minorHAnsi" w:cstheme="minorHAnsi"/>
        </w:rPr>
        <w:t xml:space="preserve">is the average spin. </w:t>
      </w:r>
      <w:r w:rsidR="00886176" w:rsidRPr="00B725DD">
        <w:rPr>
          <w:rFonts w:asciiTheme="minorHAnsi" w:hAnsiTheme="minorHAnsi" w:cstheme="minorHAnsi"/>
        </w:rPr>
        <w:t xml:space="preserve"> And we should be able to write </w:t>
      </w:r>
      <w:r w:rsidR="004E0833" w:rsidRPr="00B725DD">
        <w:rPr>
          <w:rFonts w:asciiTheme="minorHAnsi" w:hAnsiTheme="minorHAnsi" w:cstheme="minorHAnsi"/>
        </w:rPr>
        <w:t>f</w:t>
      </w:r>
      <w:r w:rsidR="00886176" w:rsidRPr="00B725DD">
        <w:rPr>
          <w:rFonts w:asciiTheme="minorHAnsi" w:hAnsiTheme="minorHAnsi" w:cstheme="minorHAnsi"/>
        </w:rPr>
        <w:t xml:space="preserve"> = </w:t>
      </w:r>
      <w:r w:rsidR="004E0833" w:rsidRPr="00B725DD">
        <w:rPr>
          <w:rFonts w:asciiTheme="minorHAnsi" w:hAnsiTheme="minorHAnsi" w:cstheme="minorHAnsi"/>
        </w:rPr>
        <w:t>u</w:t>
      </w:r>
      <w:r w:rsidR="00886176" w:rsidRPr="00B725DD">
        <w:rPr>
          <w:rFonts w:asciiTheme="minorHAnsi" w:hAnsiTheme="minorHAnsi" w:cstheme="minorHAnsi"/>
        </w:rPr>
        <w:t xml:space="preserve"> – T</w:t>
      </w:r>
      <w:r w:rsidR="004E0833" w:rsidRPr="00B725DD">
        <w:rPr>
          <w:rFonts w:asciiTheme="minorHAnsi" w:hAnsiTheme="minorHAnsi" w:cstheme="minorHAnsi"/>
        </w:rPr>
        <w:t>s</w:t>
      </w:r>
      <w:r w:rsidR="00886176" w:rsidRPr="00B725DD">
        <w:rPr>
          <w:rFonts w:asciiTheme="minorHAnsi" w:hAnsiTheme="minorHAnsi" w:cstheme="minorHAnsi"/>
        </w:rPr>
        <w:t xml:space="preserve"> in terms of m.  But m is not a parameter that naturally appears in </w:t>
      </w:r>
      <w:r w:rsidR="004E0833" w:rsidRPr="00B725DD">
        <w:rPr>
          <w:rFonts w:asciiTheme="minorHAnsi" w:hAnsiTheme="minorHAnsi" w:cstheme="minorHAnsi"/>
        </w:rPr>
        <w:t>f</w:t>
      </w:r>
      <w:r w:rsidR="00886176" w:rsidRPr="00B725DD">
        <w:rPr>
          <w:rFonts w:asciiTheme="minorHAnsi" w:hAnsiTheme="minorHAnsi" w:cstheme="minorHAnsi"/>
        </w:rPr>
        <w:t>(T,h)</w:t>
      </w:r>
      <w:r w:rsidR="00ED5B32">
        <w:rPr>
          <w:rFonts w:asciiTheme="minorHAnsi" w:hAnsiTheme="minorHAnsi" w:cstheme="minorHAnsi"/>
        </w:rPr>
        <w:t>, well, it’s not a canonical variable</w:t>
      </w:r>
      <w:r w:rsidR="00886176" w:rsidRPr="00B725DD">
        <w:rPr>
          <w:rFonts w:asciiTheme="minorHAnsi" w:hAnsiTheme="minorHAnsi" w:cstheme="minorHAnsi"/>
        </w:rPr>
        <w:t xml:space="preserve">.  So we make a canonical </w:t>
      </w:r>
      <w:r w:rsidR="004E0833" w:rsidRPr="00B725DD">
        <w:rPr>
          <w:rFonts w:asciiTheme="minorHAnsi" w:hAnsiTheme="minorHAnsi" w:cstheme="minorHAnsi"/>
        </w:rPr>
        <w:t xml:space="preserve">transformation.  </w:t>
      </w:r>
      <w:bookmarkStart w:id="0" w:name="_Hlk116160203"/>
      <w:r w:rsidR="004E0833" w:rsidRPr="00B725DD">
        <w:rPr>
          <w:rFonts w:asciiTheme="minorHAnsi" w:hAnsiTheme="minorHAnsi" w:cstheme="minorHAnsi"/>
        </w:rPr>
        <w:t>f</w:t>
      </w:r>
      <w:r w:rsidR="004E0833" w:rsidRPr="00B725DD">
        <w:rPr>
          <w:rFonts w:asciiTheme="minorHAnsi" w:hAnsiTheme="minorHAnsi" w:cstheme="minorHAnsi"/>
          <w:vertAlign w:val="superscript"/>
        </w:rPr>
        <w:t>*</w:t>
      </w:r>
      <w:r w:rsidR="004E0833" w:rsidRPr="00B725DD">
        <w:rPr>
          <w:rFonts w:asciiTheme="minorHAnsi" w:hAnsiTheme="minorHAnsi" w:cstheme="minorHAnsi"/>
        </w:rPr>
        <w:t xml:space="preserve"> = f + mh.  Then df</w:t>
      </w:r>
      <w:r w:rsidR="004E0833" w:rsidRPr="00B725DD">
        <w:rPr>
          <w:rFonts w:asciiTheme="minorHAnsi" w:hAnsiTheme="minorHAnsi" w:cstheme="minorHAnsi"/>
          <w:vertAlign w:val="superscript"/>
        </w:rPr>
        <w:t>*</w:t>
      </w:r>
      <w:r w:rsidR="004E0833" w:rsidRPr="00B725DD">
        <w:rPr>
          <w:rFonts w:asciiTheme="minorHAnsi" w:hAnsiTheme="minorHAnsi" w:cstheme="minorHAnsi"/>
        </w:rPr>
        <w:t xml:space="preserve"> = -sdT – mdh + mdh + hdm = -sdT + hdm.  And then f</w:t>
      </w:r>
      <w:r w:rsidR="004E0833" w:rsidRPr="00B725DD">
        <w:rPr>
          <w:rFonts w:asciiTheme="minorHAnsi" w:hAnsiTheme="minorHAnsi" w:cstheme="minorHAnsi"/>
          <w:vertAlign w:val="superscript"/>
        </w:rPr>
        <w:t>*</w:t>
      </w:r>
      <w:r w:rsidR="004E0833" w:rsidRPr="00B725DD">
        <w:rPr>
          <w:rFonts w:asciiTheme="minorHAnsi" w:hAnsiTheme="minorHAnsi" w:cstheme="minorHAnsi"/>
        </w:rPr>
        <w:t xml:space="preserve"> itself is f</w:t>
      </w:r>
      <w:r w:rsidR="004E0833" w:rsidRPr="00B725DD">
        <w:rPr>
          <w:rFonts w:asciiTheme="minorHAnsi" w:hAnsiTheme="minorHAnsi" w:cstheme="minorHAnsi"/>
          <w:vertAlign w:val="superscript"/>
        </w:rPr>
        <w:t>*</w:t>
      </w:r>
      <w:r w:rsidR="004E0833" w:rsidRPr="00B725DD">
        <w:rPr>
          <w:rFonts w:asciiTheme="minorHAnsi" w:hAnsiTheme="minorHAnsi" w:cstheme="minorHAnsi"/>
        </w:rPr>
        <w:t xml:space="preserve"> = u – Ts  + mh = u</w:t>
      </w:r>
      <w:r w:rsidR="009821B5">
        <w:rPr>
          <w:rFonts w:asciiTheme="minorHAnsi" w:hAnsiTheme="minorHAnsi" w:cstheme="minorHAnsi"/>
          <w:vertAlign w:val="subscript"/>
        </w:rPr>
        <w:t>exchange</w:t>
      </w:r>
      <w:r w:rsidR="004E0833" w:rsidRPr="00B725DD">
        <w:rPr>
          <w:rFonts w:asciiTheme="minorHAnsi" w:hAnsiTheme="minorHAnsi" w:cstheme="minorHAnsi"/>
        </w:rPr>
        <w:t xml:space="preserve"> – hm - Ts + mh = u</w:t>
      </w:r>
      <w:r w:rsidR="009821B5">
        <w:rPr>
          <w:rFonts w:asciiTheme="minorHAnsi" w:hAnsiTheme="minorHAnsi" w:cstheme="minorHAnsi"/>
          <w:vertAlign w:val="subscript"/>
        </w:rPr>
        <w:t>exchange</w:t>
      </w:r>
      <w:r w:rsidR="004E0833" w:rsidRPr="00B725DD">
        <w:rPr>
          <w:rFonts w:asciiTheme="minorHAnsi" w:hAnsiTheme="minorHAnsi" w:cstheme="minorHAnsi"/>
        </w:rPr>
        <w:t xml:space="preserve"> – Ts.  </w:t>
      </w:r>
      <w:r w:rsidR="0018524B">
        <w:rPr>
          <w:rFonts w:asciiTheme="minorHAnsi" w:hAnsiTheme="minorHAnsi" w:cstheme="minorHAnsi"/>
        </w:rPr>
        <w:t>(</w:t>
      </w:r>
      <w:r w:rsidR="009821B5">
        <w:rPr>
          <w:rFonts w:asciiTheme="minorHAnsi" w:hAnsiTheme="minorHAnsi" w:cstheme="minorHAnsi"/>
          <w:vertAlign w:val="subscript"/>
        </w:rPr>
        <w:t>exchange</w:t>
      </w:r>
      <w:r w:rsidR="0018524B">
        <w:rPr>
          <w:rFonts w:asciiTheme="minorHAnsi" w:hAnsiTheme="minorHAnsi" w:cstheme="minorHAnsi"/>
        </w:rPr>
        <w:t xml:space="preserve"> stands for</w:t>
      </w:r>
      <w:r w:rsidR="009821B5">
        <w:rPr>
          <w:rFonts w:asciiTheme="minorHAnsi" w:hAnsiTheme="minorHAnsi" w:cstheme="minorHAnsi"/>
        </w:rPr>
        <w:t xml:space="preserve"> the exchange</w:t>
      </w:r>
      <w:r w:rsidR="0018524B">
        <w:rPr>
          <w:rFonts w:asciiTheme="minorHAnsi" w:hAnsiTheme="minorHAnsi" w:cstheme="minorHAnsi"/>
        </w:rPr>
        <w:t xml:space="preserve"> interaction)</w:t>
      </w:r>
      <w:r w:rsidR="00550D85">
        <w:rPr>
          <w:rFonts w:asciiTheme="minorHAnsi" w:hAnsiTheme="minorHAnsi" w:cstheme="minorHAnsi"/>
        </w:rPr>
        <w:t>.</w:t>
      </w:r>
      <w:r w:rsidR="0018524B">
        <w:rPr>
          <w:rFonts w:asciiTheme="minorHAnsi" w:hAnsiTheme="minorHAnsi" w:cstheme="minorHAnsi"/>
        </w:rPr>
        <w:t xml:space="preserve">  </w:t>
      </w:r>
      <w:bookmarkEnd w:id="0"/>
      <w:r w:rsidR="004E0833" w:rsidRPr="00B725DD">
        <w:rPr>
          <w:rFonts w:asciiTheme="minorHAnsi" w:hAnsiTheme="minorHAnsi" w:cstheme="minorHAnsi"/>
        </w:rPr>
        <w:t>So to get a complete theory, we just need to work out the</w:t>
      </w:r>
      <w:r w:rsidR="00ED5B32">
        <w:rPr>
          <w:rFonts w:asciiTheme="minorHAnsi" w:hAnsiTheme="minorHAnsi" w:cstheme="minorHAnsi"/>
        </w:rPr>
        <w:t xml:space="preserve"> d</w:t>
      </w:r>
      <w:r w:rsidR="004E0833" w:rsidRPr="00B725DD">
        <w:rPr>
          <w:rFonts w:asciiTheme="minorHAnsi" w:hAnsiTheme="minorHAnsi" w:cstheme="minorHAnsi"/>
        </w:rPr>
        <w:t>ependence of u</w:t>
      </w:r>
      <w:r w:rsidR="009821B5">
        <w:rPr>
          <w:rFonts w:asciiTheme="minorHAnsi" w:hAnsiTheme="minorHAnsi" w:cstheme="minorHAnsi"/>
          <w:vertAlign w:val="subscript"/>
        </w:rPr>
        <w:t>exchange</w:t>
      </w:r>
      <w:r w:rsidR="004E0833" w:rsidRPr="00B725DD">
        <w:rPr>
          <w:rFonts w:asciiTheme="minorHAnsi" w:hAnsiTheme="minorHAnsi" w:cstheme="minorHAnsi"/>
        </w:rPr>
        <w:t xml:space="preserve"> and s on T and m.  </w:t>
      </w:r>
      <w:r w:rsidR="00083CCF">
        <w:rPr>
          <w:rFonts w:asciiTheme="minorHAnsi" w:hAnsiTheme="minorHAnsi" w:cstheme="minorHAnsi"/>
        </w:rPr>
        <w:t>This f</w:t>
      </w:r>
      <w:r w:rsidR="00083CCF">
        <w:rPr>
          <w:rFonts w:asciiTheme="minorHAnsi" w:hAnsiTheme="minorHAnsi" w:cstheme="minorHAnsi"/>
          <w:vertAlign w:val="superscript"/>
        </w:rPr>
        <w:t>*</w:t>
      </w:r>
      <w:r w:rsidR="00083CCF">
        <w:rPr>
          <w:rFonts w:asciiTheme="minorHAnsi" w:hAnsiTheme="minorHAnsi" w:cstheme="minorHAnsi"/>
        </w:rPr>
        <w:t xml:space="preserve"> is much more tractable to work with.  </w:t>
      </w:r>
      <w:r w:rsidR="003C0E5B" w:rsidRPr="00B66210">
        <w:rPr>
          <w:rFonts w:ascii="Calibri" w:hAnsi="Calibri" w:cs="Calibri"/>
        </w:rPr>
        <w:t xml:space="preserve">The entropy for a given spatially uniform m can be calculated exactly.  The total magnetic moment is simply the  number of up spins minus the number of down spins.  </w:t>
      </w:r>
    </w:p>
    <w:p w14:paraId="5D059947" w14:textId="77777777" w:rsidR="00F529BF" w:rsidRPr="00B66210" w:rsidRDefault="00F529BF" w:rsidP="00630711">
      <w:pPr>
        <w:rPr>
          <w:rFonts w:ascii="Calibri" w:hAnsi="Calibri" w:cs="Calibri"/>
        </w:rPr>
      </w:pPr>
    </w:p>
    <w:p w14:paraId="3AD62E82" w14:textId="77777777" w:rsidR="00640F7F" w:rsidRPr="00B66210" w:rsidRDefault="00640F7F" w:rsidP="00630711">
      <w:pPr>
        <w:rPr>
          <w:rFonts w:ascii="Calibri" w:hAnsi="Calibri" w:cs="Calibri"/>
        </w:rPr>
      </w:pPr>
      <w:r w:rsidRPr="00B66210">
        <w:rPr>
          <w:rFonts w:ascii="Calibri" w:hAnsi="Calibri" w:cs="Calibri"/>
          <w:position w:val="-24"/>
        </w:rPr>
        <w:object w:dxaOrig="5840" w:dyaOrig="639" w14:anchorId="6CCACC76">
          <v:shape id="_x0000_i1026" type="#_x0000_t75" style="width:294.55pt;height:30.55pt" o:ole="">
            <v:imagedata r:id="rId7" o:title=""/>
          </v:shape>
          <o:OLEObject Type="Embed" ProgID="Equation.DSMT4" ShapeID="_x0000_i1026" DrawAspect="Content" ObjectID="_1829250490" r:id="rId8"/>
        </w:object>
      </w:r>
    </w:p>
    <w:p w14:paraId="45C2F26A" w14:textId="77777777" w:rsidR="00C91210" w:rsidRPr="00B66210" w:rsidRDefault="00C91210" w:rsidP="00630711">
      <w:pPr>
        <w:rPr>
          <w:rFonts w:ascii="Calibri" w:hAnsi="Calibri" w:cs="Calibri"/>
        </w:rPr>
      </w:pPr>
    </w:p>
    <w:p w14:paraId="62DAA765" w14:textId="77777777" w:rsidR="00C33F21" w:rsidRPr="00B66210" w:rsidRDefault="003C0E5B" w:rsidP="00630711">
      <w:pPr>
        <w:rPr>
          <w:rFonts w:ascii="Calibri" w:hAnsi="Calibri" w:cs="Calibri"/>
        </w:rPr>
      </w:pPr>
      <w:r w:rsidRPr="00B66210">
        <w:rPr>
          <w:rFonts w:ascii="Calibri" w:hAnsi="Calibri" w:cs="Calibri"/>
        </w:rPr>
        <w:t>where N is the total number of spins on the lattice</w:t>
      </w:r>
      <w:r w:rsidR="0004144D">
        <w:rPr>
          <w:rFonts w:ascii="Calibri" w:hAnsi="Calibri" w:cs="Calibri"/>
        </w:rPr>
        <w:t xml:space="preserve">.  </w:t>
      </w:r>
      <w:r w:rsidR="00C33F21" w:rsidRPr="00B66210">
        <w:rPr>
          <w:rFonts w:ascii="Calibri" w:hAnsi="Calibri" w:cs="Calibri"/>
        </w:rPr>
        <w:t>The energy is:</w:t>
      </w:r>
    </w:p>
    <w:p w14:paraId="7954B431" w14:textId="77777777" w:rsidR="00C33F21" w:rsidRPr="00B66210" w:rsidRDefault="00C33F21" w:rsidP="00630711">
      <w:pPr>
        <w:rPr>
          <w:rFonts w:ascii="Calibri" w:hAnsi="Calibri" w:cs="Calibri"/>
        </w:rPr>
      </w:pPr>
    </w:p>
    <w:p w14:paraId="4191A839" w14:textId="77777777" w:rsidR="00C33F21" w:rsidRPr="00B66210" w:rsidRDefault="00193934" w:rsidP="00630711">
      <w:pPr>
        <w:rPr>
          <w:rFonts w:ascii="Calibri" w:hAnsi="Calibri" w:cs="Calibri"/>
        </w:rPr>
      </w:pPr>
      <w:r w:rsidRPr="00B66210">
        <w:rPr>
          <w:rFonts w:ascii="Calibri" w:hAnsi="Calibri" w:cs="Calibri"/>
          <w:position w:val="-30"/>
        </w:rPr>
        <w:object w:dxaOrig="3180" w:dyaOrig="680" w14:anchorId="3B12B797">
          <v:shape id="_x0000_i1027" type="#_x0000_t75" style="width:159.8pt;height:36.55pt" o:ole="">
            <v:imagedata r:id="rId9" o:title=""/>
          </v:shape>
          <o:OLEObject Type="Embed" ProgID="Equation.DSMT4" ShapeID="_x0000_i1027" DrawAspect="Content" ObjectID="_1829250491" r:id="rId10"/>
        </w:object>
      </w:r>
    </w:p>
    <w:p w14:paraId="0BEF6641" w14:textId="77777777" w:rsidR="00D91AE0" w:rsidRPr="00B66210" w:rsidRDefault="00D91AE0" w:rsidP="00630711">
      <w:pPr>
        <w:rPr>
          <w:rFonts w:ascii="Calibri" w:hAnsi="Calibri" w:cs="Calibri"/>
        </w:rPr>
      </w:pPr>
    </w:p>
    <w:p w14:paraId="7A329364" w14:textId="77777777" w:rsidR="00D91AE0" w:rsidRPr="00B66210" w:rsidRDefault="00ED75E0" w:rsidP="00630711">
      <w:pPr>
        <w:rPr>
          <w:rFonts w:ascii="Calibri" w:hAnsi="Calibri" w:cs="Calibri"/>
        </w:rPr>
      </w:pPr>
      <w:r>
        <w:rPr>
          <w:rFonts w:ascii="Calibri" w:hAnsi="Calibri" w:cs="Calibri"/>
        </w:rPr>
        <w:t>A</w:t>
      </w:r>
      <w:r w:rsidR="00D91AE0" w:rsidRPr="00B66210">
        <w:rPr>
          <w:rFonts w:ascii="Calibri" w:hAnsi="Calibri" w:cs="Calibri"/>
        </w:rPr>
        <w:t>nd the energy per N is:</w:t>
      </w:r>
    </w:p>
    <w:p w14:paraId="014D63FC" w14:textId="77777777" w:rsidR="00D91AE0" w:rsidRPr="00B66210" w:rsidRDefault="00D91AE0" w:rsidP="00630711">
      <w:pPr>
        <w:rPr>
          <w:rFonts w:ascii="Calibri" w:hAnsi="Calibri" w:cs="Calibri"/>
        </w:rPr>
      </w:pPr>
    </w:p>
    <w:p w14:paraId="11016961" w14:textId="176E7C9D" w:rsidR="00D91AE0" w:rsidRPr="00B66210" w:rsidRDefault="00550D85" w:rsidP="00630711">
      <w:pPr>
        <w:rPr>
          <w:rFonts w:ascii="Calibri" w:hAnsi="Calibri" w:cs="Calibri"/>
        </w:rPr>
      </w:pPr>
      <w:r w:rsidRPr="00B66210">
        <w:rPr>
          <w:rFonts w:ascii="Calibri" w:hAnsi="Calibri" w:cs="Calibri"/>
          <w:position w:val="-24"/>
        </w:rPr>
        <w:object w:dxaOrig="1560" w:dyaOrig="620" w14:anchorId="5819E4E9">
          <v:shape id="_x0000_i1028" type="#_x0000_t75" style="width:85.65pt;height:33.25pt" o:ole="">
            <v:imagedata r:id="rId11" o:title=""/>
          </v:shape>
          <o:OLEObject Type="Embed" ProgID="Equation.DSMT4" ShapeID="_x0000_i1028" DrawAspect="Content" ObjectID="_1829250492" r:id="rId12"/>
        </w:object>
      </w:r>
    </w:p>
    <w:p w14:paraId="7E3475DE" w14:textId="77777777" w:rsidR="00D91AE0" w:rsidRPr="00B66210" w:rsidRDefault="00D91AE0" w:rsidP="00630711">
      <w:pPr>
        <w:rPr>
          <w:rFonts w:ascii="Calibri" w:hAnsi="Calibri" w:cs="Calibri"/>
        </w:rPr>
      </w:pPr>
    </w:p>
    <w:p w14:paraId="3D9AC3DE" w14:textId="478C5ECC" w:rsidR="003C0E5B" w:rsidRPr="00083CCF" w:rsidRDefault="003C0E5B" w:rsidP="00630711">
      <w:pPr>
        <w:rPr>
          <w:rFonts w:ascii="Calibri" w:hAnsi="Calibri" w:cs="Calibri"/>
        </w:rPr>
      </w:pPr>
      <w:r w:rsidRPr="00B66210">
        <w:rPr>
          <w:rFonts w:ascii="Calibri" w:hAnsi="Calibri" w:cs="Calibri"/>
        </w:rPr>
        <w:lastRenderedPageBreak/>
        <w:t xml:space="preserve">The entropy for a given m is the logarithm of the number of configurations with a given </w:t>
      </w:r>
      <w:r w:rsidR="00140112">
        <w:rPr>
          <w:rFonts w:ascii="Calibri" w:hAnsi="Calibri" w:cs="Calibri"/>
        </w:rPr>
        <w:t>N</w:t>
      </w:r>
      <w:r w:rsidR="00140112">
        <w:rPr>
          <w:rFonts w:ascii="Cambria Math" w:hAnsi="Cambria Math" w:cs="Calibri"/>
          <w:vertAlign w:val="subscript"/>
        </w:rPr>
        <w:t>↑</w:t>
      </w:r>
      <w:r w:rsidR="00140112">
        <w:rPr>
          <w:rFonts w:ascii="Calibri" w:hAnsi="Calibri" w:cs="Calibri"/>
        </w:rPr>
        <w:t xml:space="preserve"> and N</w:t>
      </w:r>
      <w:r w:rsidR="00140112">
        <w:rPr>
          <w:rFonts w:ascii="Cambria Math" w:hAnsi="Cambria Math" w:cs="Calibri"/>
          <w:vertAlign w:val="subscript"/>
        </w:rPr>
        <w:t>↓</w:t>
      </w:r>
      <w:r w:rsidR="00083CCF">
        <w:rPr>
          <w:rFonts w:ascii="Calibri" w:hAnsi="Calibri" w:cs="Calibri"/>
        </w:rPr>
        <w:t xml:space="preserve"> (setting k</w:t>
      </w:r>
      <w:r w:rsidR="00083CCF">
        <w:rPr>
          <w:rFonts w:ascii="Calibri" w:hAnsi="Calibri" w:cs="Calibri"/>
          <w:vertAlign w:val="subscript"/>
        </w:rPr>
        <w:t>B</w:t>
      </w:r>
      <w:r w:rsidR="00083CCF">
        <w:rPr>
          <w:rFonts w:ascii="Calibri" w:hAnsi="Calibri" w:cs="Calibri"/>
        </w:rPr>
        <w:t xml:space="preserve"> = 1)</w:t>
      </w:r>
      <w:r w:rsidR="009821B5">
        <w:rPr>
          <w:rFonts w:ascii="Calibri" w:hAnsi="Calibri" w:cs="Calibri"/>
        </w:rPr>
        <w:t xml:space="preserve"> (that the entropy depends only on the magnetization, and not say temperature too, follows from the work in the previous file)</w:t>
      </w:r>
      <w:r w:rsidR="00173DBD">
        <w:rPr>
          <w:rFonts w:ascii="Calibri" w:hAnsi="Calibri" w:cs="Calibri"/>
        </w:rPr>
        <w:t>.</w:t>
      </w:r>
    </w:p>
    <w:p w14:paraId="7558E167" w14:textId="77777777" w:rsidR="00923EFA" w:rsidRPr="00B66210" w:rsidRDefault="00923EFA" w:rsidP="00630711">
      <w:pPr>
        <w:rPr>
          <w:rFonts w:ascii="Calibri" w:hAnsi="Calibri" w:cs="Calibri"/>
        </w:rPr>
      </w:pPr>
    </w:p>
    <w:p w14:paraId="6DCC30BD" w14:textId="77777777" w:rsidR="00923EFA" w:rsidRDefault="00C33F21" w:rsidP="00630711">
      <w:pPr>
        <w:rPr>
          <w:rFonts w:ascii="Calibri" w:hAnsi="Calibri" w:cs="Calibri"/>
        </w:rPr>
      </w:pPr>
      <w:r w:rsidRPr="00B66210">
        <w:rPr>
          <w:rFonts w:ascii="Calibri" w:hAnsi="Calibri" w:cs="Calibri"/>
          <w:position w:val="-54"/>
        </w:rPr>
        <w:object w:dxaOrig="9940" w:dyaOrig="1200" w14:anchorId="746F9C4D">
          <v:shape id="_x0000_i1029" type="#_x0000_t75" style="width:496.9pt;height:60pt" o:ole="">
            <v:imagedata r:id="rId13" o:title=""/>
          </v:shape>
          <o:OLEObject Type="Embed" ProgID="Equation.DSMT4" ShapeID="_x0000_i1029" DrawAspect="Content" ObjectID="_1829250493" r:id="rId14"/>
        </w:object>
      </w:r>
    </w:p>
    <w:p w14:paraId="4D76BA78" w14:textId="77777777" w:rsidR="00B86DF8" w:rsidRPr="00B66210" w:rsidRDefault="00B86DF8" w:rsidP="00630711">
      <w:pPr>
        <w:rPr>
          <w:rFonts w:ascii="Calibri" w:hAnsi="Calibri" w:cs="Calibri"/>
        </w:rPr>
      </w:pPr>
    </w:p>
    <w:p w14:paraId="5EDC7884" w14:textId="77777777" w:rsidR="00D91AE0" w:rsidRPr="00B66210" w:rsidRDefault="00D91AE0" w:rsidP="00630711">
      <w:pPr>
        <w:rPr>
          <w:rFonts w:ascii="Calibri" w:hAnsi="Calibri" w:cs="Calibri"/>
        </w:rPr>
      </w:pPr>
      <w:r w:rsidRPr="00B66210">
        <w:rPr>
          <w:rFonts w:ascii="Calibri" w:hAnsi="Calibri" w:cs="Calibri"/>
        </w:rPr>
        <w:t>and the entropy per N is:</w:t>
      </w:r>
    </w:p>
    <w:p w14:paraId="4B084182" w14:textId="77777777" w:rsidR="00D91AE0" w:rsidRPr="00B66210" w:rsidRDefault="00D91AE0" w:rsidP="00630711">
      <w:pPr>
        <w:rPr>
          <w:rFonts w:ascii="Calibri" w:hAnsi="Calibri" w:cs="Calibri"/>
        </w:rPr>
      </w:pPr>
    </w:p>
    <w:p w14:paraId="16C6051A" w14:textId="77777777" w:rsidR="00F529BF" w:rsidRPr="00B66210" w:rsidRDefault="00A43BA2" w:rsidP="00630711">
      <w:pPr>
        <w:rPr>
          <w:rFonts w:ascii="Calibri" w:hAnsi="Calibri" w:cs="Calibri"/>
        </w:rPr>
      </w:pPr>
      <w:r w:rsidRPr="00A43BA2">
        <w:rPr>
          <w:rFonts w:ascii="Calibri" w:hAnsi="Calibri" w:cs="Calibri"/>
          <w:position w:val="-168"/>
        </w:rPr>
        <w:object w:dxaOrig="7339" w:dyaOrig="3360" w14:anchorId="78CC381F">
          <v:shape id="_x0000_i1030" type="#_x0000_t75" style="width:366.55pt;height:169.1pt" o:ole="">
            <v:imagedata r:id="rId15" o:title=""/>
          </v:shape>
          <o:OLEObject Type="Embed" ProgID="Equation.DSMT4" ShapeID="_x0000_i1030" DrawAspect="Content" ObjectID="_1829250494" r:id="rId16"/>
        </w:object>
      </w:r>
      <w:r w:rsidR="003C0E5B" w:rsidRPr="00B66210">
        <w:rPr>
          <w:rFonts w:ascii="Calibri" w:hAnsi="Calibri" w:cs="Calibri"/>
        </w:rPr>
        <w:t xml:space="preserve"> </w:t>
      </w:r>
    </w:p>
    <w:p w14:paraId="45BE6700" w14:textId="77777777" w:rsidR="00923EFA" w:rsidRPr="00B66210" w:rsidRDefault="00923EFA" w:rsidP="00630711">
      <w:pPr>
        <w:rPr>
          <w:rFonts w:ascii="Calibri" w:hAnsi="Calibri" w:cs="Calibri"/>
        </w:rPr>
      </w:pPr>
    </w:p>
    <w:p w14:paraId="34823973" w14:textId="76E9AA52" w:rsidR="001B0412" w:rsidRPr="00B66210" w:rsidRDefault="00A43BA2" w:rsidP="00630711">
      <w:pPr>
        <w:rPr>
          <w:rFonts w:ascii="Calibri" w:hAnsi="Calibri" w:cs="Calibri"/>
        </w:rPr>
      </w:pPr>
      <w:r>
        <w:rPr>
          <w:rFonts w:ascii="Calibri" w:hAnsi="Calibri" w:cs="Calibri"/>
        </w:rPr>
        <w:t>This is what we got l</w:t>
      </w:r>
      <w:r w:rsidR="00083CCF">
        <w:rPr>
          <w:rFonts w:ascii="Calibri" w:hAnsi="Calibri" w:cs="Calibri"/>
        </w:rPr>
        <w:t>a</w:t>
      </w:r>
      <w:r>
        <w:rPr>
          <w:rFonts w:ascii="Calibri" w:hAnsi="Calibri" w:cs="Calibri"/>
        </w:rPr>
        <w:t xml:space="preserve">st time, as it turns out, though last time m was not a canonical variable like it is now.  </w:t>
      </w:r>
      <w:r w:rsidR="002825AB">
        <w:rPr>
          <w:rFonts w:ascii="Calibri" w:hAnsi="Calibri" w:cs="Calibri"/>
        </w:rPr>
        <w:t>So t</w:t>
      </w:r>
      <w:r w:rsidR="001B0412" w:rsidRPr="00B66210">
        <w:rPr>
          <w:rFonts w:ascii="Calibri" w:hAnsi="Calibri" w:cs="Calibri"/>
        </w:rPr>
        <w:t>he complete Bragg – Williams free energy is thus</w:t>
      </w:r>
      <w:r w:rsidR="009D1D96">
        <w:rPr>
          <w:rFonts w:ascii="Calibri" w:hAnsi="Calibri" w:cs="Calibri"/>
        </w:rPr>
        <w:t xml:space="preserve"> – no need to implicitly solve shit.</w:t>
      </w:r>
      <w:r w:rsidR="00556D3A">
        <w:rPr>
          <w:rFonts w:ascii="Calibri" w:hAnsi="Calibri" w:cs="Calibri"/>
        </w:rPr>
        <w:t xml:space="preserve">  </w:t>
      </w:r>
    </w:p>
    <w:p w14:paraId="02E2D170" w14:textId="77777777" w:rsidR="001B0412" w:rsidRPr="00B66210" w:rsidRDefault="001B0412" w:rsidP="00630711">
      <w:pPr>
        <w:rPr>
          <w:rFonts w:ascii="Calibri" w:hAnsi="Calibri" w:cs="Calibri"/>
        </w:rPr>
      </w:pPr>
    </w:p>
    <w:p w14:paraId="4F7FABFC" w14:textId="39BFFFDB" w:rsidR="00671950" w:rsidRDefault="00A43BA2" w:rsidP="00630711">
      <w:pPr>
        <w:rPr>
          <w:rFonts w:ascii="Calibri" w:hAnsi="Calibri" w:cs="Calibri"/>
        </w:rPr>
      </w:pPr>
      <w:r w:rsidRPr="00A43BA2">
        <w:rPr>
          <w:rFonts w:ascii="Calibri" w:hAnsi="Calibri" w:cs="Calibri"/>
          <w:position w:val="-34"/>
        </w:rPr>
        <w:object w:dxaOrig="5220" w:dyaOrig="800" w14:anchorId="4D91EABB">
          <v:shape id="_x0000_i1031" type="#_x0000_t75" style="width:261.25pt;height:39.25pt" o:ole="" filled="t" fillcolor="#cfc">
            <v:imagedata r:id="rId17" o:title=""/>
          </v:shape>
          <o:OLEObject Type="Embed" ProgID="Equation.DSMT4" ShapeID="_x0000_i1031" DrawAspect="Content" ObjectID="_1829250495" r:id="rId18"/>
        </w:object>
      </w:r>
    </w:p>
    <w:p w14:paraId="7707D4DA" w14:textId="77777777" w:rsidR="00671950" w:rsidRDefault="00671950" w:rsidP="00630711">
      <w:pPr>
        <w:rPr>
          <w:rFonts w:ascii="Calibri" w:hAnsi="Calibri" w:cs="Calibri"/>
        </w:rPr>
      </w:pPr>
    </w:p>
    <w:p w14:paraId="27413A25" w14:textId="77777777" w:rsidR="002825AB" w:rsidRPr="00B66210" w:rsidRDefault="002825AB" w:rsidP="002825AB">
      <w:pPr>
        <w:rPr>
          <w:rFonts w:ascii="Calibri" w:hAnsi="Calibri" w:cs="Calibri"/>
        </w:rPr>
      </w:pPr>
      <w:r w:rsidRPr="00B66210">
        <w:rPr>
          <w:rFonts w:ascii="Calibri" w:hAnsi="Calibri" w:cs="Calibri"/>
        </w:rPr>
        <w:t>We’ll need to expand this for small m later…</w:t>
      </w:r>
    </w:p>
    <w:p w14:paraId="0C6052B8" w14:textId="77777777" w:rsidR="002825AB" w:rsidRPr="00B66210" w:rsidRDefault="002825AB" w:rsidP="002825AB">
      <w:pPr>
        <w:rPr>
          <w:rFonts w:ascii="Calibri" w:hAnsi="Calibri" w:cs="Calibri"/>
        </w:rPr>
      </w:pPr>
    </w:p>
    <w:p w14:paraId="665215F0" w14:textId="77777777" w:rsidR="002825AB" w:rsidRDefault="002825AB" w:rsidP="002825AB">
      <w:pPr>
        <w:rPr>
          <w:rFonts w:ascii="Calibri" w:hAnsi="Calibri" w:cs="Calibri"/>
        </w:rPr>
      </w:pPr>
      <w:r w:rsidRPr="002825AB">
        <w:rPr>
          <w:rFonts w:ascii="Calibri" w:hAnsi="Calibri" w:cs="Calibri"/>
          <w:position w:val="-176"/>
        </w:rPr>
        <w:object w:dxaOrig="6880" w:dyaOrig="3760" w14:anchorId="71E6F04E">
          <v:shape id="_x0000_i1032" type="#_x0000_t75" style="width:344.2pt;height:187.1pt" o:ole="">
            <v:imagedata r:id="rId19" o:title=""/>
          </v:shape>
          <o:OLEObject Type="Embed" ProgID="Equation.DSMT4" ShapeID="_x0000_i1032" DrawAspect="Content" ObjectID="_1829250496" r:id="rId20"/>
        </w:object>
      </w:r>
    </w:p>
    <w:p w14:paraId="762081C2" w14:textId="77777777" w:rsidR="002825AB" w:rsidRDefault="002825AB" w:rsidP="002825AB">
      <w:pPr>
        <w:rPr>
          <w:rFonts w:ascii="Calibri" w:hAnsi="Calibri" w:cs="Calibri"/>
        </w:rPr>
      </w:pPr>
    </w:p>
    <w:p w14:paraId="581EED0E" w14:textId="77777777" w:rsidR="002825AB" w:rsidRDefault="002825AB" w:rsidP="002825AB">
      <w:pPr>
        <w:rPr>
          <w:rFonts w:ascii="Calibri" w:hAnsi="Calibri" w:cs="Calibri"/>
        </w:rPr>
      </w:pPr>
      <w:r>
        <w:rPr>
          <w:rFonts w:ascii="Calibri" w:hAnsi="Calibri" w:cs="Calibri"/>
        </w:rPr>
        <w:t>Dropping the irrelevant ln2, we can write:</w:t>
      </w:r>
    </w:p>
    <w:p w14:paraId="35791C69" w14:textId="77777777" w:rsidR="002825AB" w:rsidRDefault="002825AB" w:rsidP="002825AB"/>
    <w:p w14:paraId="0243B852" w14:textId="58D9E14B" w:rsidR="002825AB" w:rsidRDefault="006B20CE" w:rsidP="002825AB">
      <w:r w:rsidRPr="00F25C6B">
        <w:rPr>
          <w:position w:val="-24"/>
        </w:rPr>
        <w:object w:dxaOrig="6580" w:dyaOrig="620" w14:anchorId="439DE183">
          <v:shape id="_x0000_i1033" type="#_x0000_t75" style="width:329.45pt;height:31.65pt" o:ole="" filled="t" fillcolor="#cfc">
            <v:imagedata r:id="rId21" o:title=""/>
          </v:shape>
          <o:OLEObject Type="Embed" ProgID="Equation.DSMT4" ShapeID="_x0000_i1033" DrawAspect="Content" ObjectID="_1829250497" r:id="rId22"/>
        </w:object>
      </w:r>
    </w:p>
    <w:p w14:paraId="7B02E2E6" w14:textId="5EFA82A1" w:rsidR="00BE2A87" w:rsidRDefault="00BE2A87" w:rsidP="00630711">
      <w:pPr>
        <w:rPr>
          <w:rFonts w:ascii="Calibri" w:hAnsi="Calibri" w:cs="Calibri"/>
        </w:rPr>
      </w:pPr>
    </w:p>
    <w:p w14:paraId="67D3C8B6" w14:textId="1EF06AB7" w:rsidR="00671950" w:rsidRDefault="00A330AF" w:rsidP="00630711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Note this is accurate only for small m, and so basically around the critical point.  </w:t>
      </w:r>
      <w:r w:rsidR="003425DF">
        <w:rPr>
          <w:rFonts w:ascii="Calibri" w:hAnsi="Calibri" w:cs="Calibri"/>
        </w:rPr>
        <w:t xml:space="preserve">We’ll see later that this corresponds with the Landau phenomenological model really well.  </w:t>
      </w:r>
    </w:p>
    <w:p w14:paraId="54A7FCEC" w14:textId="77777777" w:rsidR="003425DF" w:rsidRPr="00B66210" w:rsidRDefault="003425DF" w:rsidP="00630711">
      <w:pPr>
        <w:rPr>
          <w:rFonts w:ascii="Calibri" w:hAnsi="Calibri" w:cs="Calibri"/>
        </w:rPr>
      </w:pPr>
    </w:p>
    <w:p w14:paraId="38C78BD7" w14:textId="77777777" w:rsidR="00BE2A87" w:rsidRPr="00B66210" w:rsidRDefault="00BE2A87" w:rsidP="00630711">
      <w:pPr>
        <w:rPr>
          <w:rFonts w:ascii="Calibri" w:hAnsi="Calibri" w:cs="Calibri"/>
          <w:b/>
        </w:rPr>
      </w:pPr>
      <w:r w:rsidRPr="00B66210">
        <w:rPr>
          <w:rFonts w:ascii="Calibri" w:hAnsi="Calibri" w:cs="Calibri"/>
          <w:b/>
        </w:rPr>
        <w:t>Equation of state</w:t>
      </w:r>
    </w:p>
    <w:p w14:paraId="5A4C9271" w14:textId="0FC96037" w:rsidR="00D279E6" w:rsidRPr="0091682E" w:rsidRDefault="00D279E6" w:rsidP="00630711">
      <w:pPr>
        <w:rPr>
          <w:rFonts w:ascii="Calibri" w:hAnsi="Calibri" w:cs="Calibri"/>
        </w:rPr>
      </w:pPr>
      <w:r w:rsidRPr="00B66210">
        <w:rPr>
          <w:rFonts w:ascii="Calibri" w:hAnsi="Calibri" w:cs="Calibri"/>
        </w:rPr>
        <w:t>The equation of state of Ising spins in an external magnetic field is …</w:t>
      </w:r>
      <w:r w:rsidR="0091682E">
        <w:rPr>
          <w:rFonts w:ascii="Calibri" w:hAnsi="Calibri" w:cs="Calibri"/>
        </w:rPr>
        <w:t xml:space="preserve"> according to f</w:t>
      </w:r>
      <w:r w:rsidR="0091682E">
        <w:rPr>
          <w:rFonts w:ascii="Calibri" w:hAnsi="Calibri" w:cs="Calibri"/>
          <w:vertAlign w:val="superscript"/>
        </w:rPr>
        <w:t>*</w:t>
      </w:r>
      <w:r w:rsidR="0091682E">
        <w:rPr>
          <w:rFonts w:ascii="Calibri" w:hAnsi="Calibri" w:cs="Calibri"/>
        </w:rPr>
        <w:t>’s differential relation in the text above …</w:t>
      </w:r>
    </w:p>
    <w:p w14:paraId="469AE300" w14:textId="77777777" w:rsidR="00D279E6" w:rsidRPr="00B66210" w:rsidRDefault="00D279E6" w:rsidP="00630711">
      <w:pPr>
        <w:rPr>
          <w:rFonts w:ascii="Calibri" w:hAnsi="Calibri" w:cs="Calibri"/>
        </w:rPr>
      </w:pPr>
    </w:p>
    <w:p w14:paraId="3F034AB2" w14:textId="77777777" w:rsidR="00D279E6" w:rsidRPr="00B66210" w:rsidRDefault="00B30954" w:rsidP="00630711">
      <w:pPr>
        <w:rPr>
          <w:rFonts w:ascii="Calibri" w:hAnsi="Calibri" w:cs="Calibri"/>
        </w:rPr>
      </w:pPr>
      <w:r w:rsidRPr="00B66210">
        <w:rPr>
          <w:rFonts w:ascii="Calibri" w:hAnsi="Calibri" w:cs="Calibri"/>
          <w:position w:val="-24"/>
        </w:rPr>
        <w:object w:dxaOrig="1380" w:dyaOrig="660" w14:anchorId="1AE13E20">
          <v:shape id="_x0000_i1034" type="#_x0000_t75" style="width:69.25pt;height:33.25pt" o:ole="">
            <v:imagedata r:id="rId23" o:title=""/>
          </v:shape>
          <o:OLEObject Type="Embed" ProgID="Equation.DSMT4" ShapeID="_x0000_i1034" DrawAspect="Content" ObjectID="_1829250498" r:id="rId24"/>
        </w:object>
      </w:r>
    </w:p>
    <w:p w14:paraId="7C556461" w14:textId="77777777" w:rsidR="004E1F61" w:rsidRPr="00B66210" w:rsidRDefault="004E1F61" w:rsidP="00630711">
      <w:pPr>
        <w:rPr>
          <w:rFonts w:ascii="Calibri" w:hAnsi="Calibri" w:cs="Calibri"/>
        </w:rPr>
      </w:pPr>
    </w:p>
    <w:p w14:paraId="72F8D5A5" w14:textId="77777777" w:rsidR="00D279E6" w:rsidRPr="00B66210" w:rsidRDefault="00D279E6" w:rsidP="00630711">
      <w:pPr>
        <w:rPr>
          <w:rFonts w:ascii="Calibri" w:hAnsi="Calibri" w:cs="Calibri"/>
        </w:rPr>
      </w:pPr>
      <w:r w:rsidRPr="00B66210">
        <w:rPr>
          <w:rFonts w:ascii="Calibri" w:hAnsi="Calibri" w:cs="Calibri"/>
        </w:rPr>
        <w:t>which gives us</w:t>
      </w:r>
    </w:p>
    <w:p w14:paraId="4F29173F" w14:textId="77777777" w:rsidR="00D279E6" w:rsidRPr="00B66210" w:rsidRDefault="00D279E6" w:rsidP="00630711">
      <w:pPr>
        <w:rPr>
          <w:rFonts w:ascii="Calibri" w:hAnsi="Calibri" w:cs="Calibri"/>
        </w:rPr>
      </w:pPr>
    </w:p>
    <w:p w14:paraId="766DB2E9" w14:textId="77777777" w:rsidR="00BE2A87" w:rsidRPr="00B66210" w:rsidRDefault="00B30954" w:rsidP="00630711">
      <w:pPr>
        <w:rPr>
          <w:rFonts w:ascii="Calibri" w:hAnsi="Calibri" w:cs="Calibri"/>
        </w:rPr>
      </w:pPr>
      <w:r w:rsidRPr="003B0CA9">
        <w:rPr>
          <w:rFonts w:ascii="Calibri" w:hAnsi="Calibri" w:cs="Calibri"/>
          <w:position w:val="-102"/>
        </w:rPr>
        <w:object w:dxaOrig="5640" w:dyaOrig="2120" w14:anchorId="4E191BCE">
          <v:shape id="_x0000_i1035" type="#_x0000_t75" style="width:282.55pt;height:105.25pt" o:ole="">
            <v:imagedata r:id="rId25" o:title=""/>
          </v:shape>
          <o:OLEObject Type="Embed" ProgID="Equation.DSMT4" ShapeID="_x0000_i1035" DrawAspect="Content" ObjectID="_1829250499" r:id="rId26"/>
        </w:object>
      </w:r>
      <w:r w:rsidR="00B42ACF" w:rsidRPr="00B66210">
        <w:rPr>
          <w:rFonts w:ascii="Calibri" w:hAnsi="Calibri" w:cs="Calibri"/>
        </w:rPr>
        <w:tab/>
      </w:r>
      <w:r w:rsidR="00B42ACF" w:rsidRPr="00B66210">
        <w:rPr>
          <w:rFonts w:ascii="Calibri" w:hAnsi="Calibri" w:cs="Calibri"/>
        </w:rPr>
        <w:tab/>
      </w:r>
    </w:p>
    <w:p w14:paraId="69758B7B" w14:textId="77777777" w:rsidR="00BE2A87" w:rsidRPr="00B66210" w:rsidRDefault="00BE2A87" w:rsidP="00630711">
      <w:pPr>
        <w:rPr>
          <w:rFonts w:ascii="Calibri" w:hAnsi="Calibri" w:cs="Calibri"/>
        </w:rPr>
      </w:pPr>
    </w:p>
    <w:p w14:paraId="5D74CAD1" w14:textId="77777777" w:rsidR="003E69A2" w:rsidRPr="00B66210" w:rsidRDefault="003E69A2" w:rsidP="00630711">
      <w:pPr>
        <w:rPr>
          <w:rFonts w:ascii="Calibri" w:hAnsi="Calibri" w:cs="Calibri"/>
        </w:rPr>
      </w:pPr>
      <w:r w:rsidRPr="00B66210">
        <w:rPr>
          <w:rFonts w:ascii="Calibri" w:hAnsi="Calibri" w:cs="Calibri"/>
        </w:rPr>
        <w:t>And so we have,</w:t>
      </w:r>
    </w:p>
    <w:p w14:paraId="6495ABA9" w14:textId="77777777" w:rsidR="003E69A2" w:rsidRPr="00B66210" w:rsidRDefault="003E69A2" w:rsidP="00630711">
      <w:pPr>
        <w:rPr>
          <w:rFonts w:ascii="Calibri" w:hAnsi="Calibri" w:cs="Calibri"/>
        </w:rPr>
      </w:pPr>
    </w:p>
    <w:p w14:paraId="5CE75646" w14:textId="77777777" w:rsidR="003E69A2" w:rsidRPr="00B66210" w:rsidRDefault="00430FB3" w:rsidP="00630711">
      <w:pPr>
        <w:rPr>
          <w:rFonts w:ascii="Calibri" w:hAnsi="Calibri" w:cs="Calibri"/>
        </w:rPr>
      </w:pPr>
      <w:r w:rsidRPr="00B66210">
        <w:rPr>
          <w:rFonts w:ascii="Calibri" w:hAnsi="Calibri" w:cs="Calibri"/>
          <w:position w:val="-28"/>
        </w:rPr>
        <w:object w:dxaOrig="1960" w:dyaOrig="680" w14:anchorId="344C80EF">
          <v:shape id="_x0000_i1036" type="#_x0000_t75" style="width:98.75pt;height:33.25pt" o:ole="" filled="t" fillcolor="#cfc">
            <v:imagedata r:id="rId27" o:title=""/>
          </v:shape>
          <o:OLEObject Type="Embed" ProgID="Equation.DSMT4" ShapeID="_x0000_i1036" DrawAspect="Content" ObjectID="_1829250500" r:id="rId28"/>
        </w:object>
      </w:r>
    </w:p>
    <w:p w14:paraId="31E59A24" w14:textId="77777777" w:rsidR="003E69A2" w:rsidRPr="00B66210" w:rsidRDefault="003E69A2" w:rsidP="00630711">
      <w:pPr>
        <w:rPr>
          <w:rFonts w:ascii="Calibri" w:hAnsi="Calibri" w:cs="Calibri"/>
        </w:rPr>
      </w:pPr>
    </w:p>
    <w:p w14:paraId="50572155" w14:textId="77777777" w:rsidR="00A36AED" w:rsidRDefault="00B30954" w:rsidP="00630711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This is what we got last time of course.  </w:t>
      </w:r>
      <w:r w:rsidR="00A36AED" w:rsidRPr="00B66210">
        <w:rPr>
          <w:rFonts w:ascii="Calibri" w:hAnsi="Calibri" w:cs="Calibri"/>
        </w:rPr>
        <w:t xml:space="preserve">So this gives us an illustration of how we can have a phase transition with just a simple Hamiltonian.  Note it isn’t that different interactions are present when the transitions occur.  Rather it is that the temperature is small enough to allow the </w:t>
      </w:r>
      <w:r w:rsidR="0042774C" w:rsidRPr="00B66210">
        <w:rPr>
          <w:rFonts w:ascii="Calibri" w:hAnsi="Calibri" w:cs="Calibri"/>
        </w:rPr>
        <w:t xml:space="preserve">particles to quasi-settle into their ground state – or at least lower state.  </w:t>
      </w:r>
      <w:r w:rsidR="00EE233F">
        <w:rPr>
          <w:rFonts w:ascii="Calibri" w:hAnsi="Calibri" w:cs="Calibri"/>
        </w:rPr>
        <w:t>Anyway, there is an easy way to graphically ascertain the solutions to this equation when h = 0.  Then we see that our equation is:</w:t>
      </w:r>
    </w:p>
    <w:p w14:paraId="39A693F2" w14:textId="77777777" w:rsidR="00EE233F" w:rsidRDefault="00EE233F" w:rsidP="00630711">
      <w:pPr>
        <w:rPr>
          <w:rFonts w:ascii="Calibri" w:hAnsi="Calibri" w:cs="Calibri"/>
        </w:rPr>
      </w:pPr>
    </w:p>
    <w:p w14:paraId="46866B21" w14:textId="77777777" w:rsidR="00EE233F" w:rsidRDefault="00EE233F" w:rsidP="00630711">
      <w:pPr>
        <w:rPr>
          <w:rFonts w:ascii="Calibri" w:hAnsi="Calibri" w:cs="Calibri"/>
        </w:rPr>
      </w:pPr>
      <w:r w:rsidRPr="00B66210">
        <w:rPr>
          <w:rFonts w:ascii="Calibri" w:hAnsi="Calibri" w:cs="Calibri"/>
          <w:position w:val="-24"/>
        </w:rPr>
        <w:object w:dxaOrig="1380" w:dyaOrig="660" w14:anchorId="75FB1528">
          <v:shape id="_x0000_i1037" type="#_x0000_t75" style="width:69.25pt;height:33.25pt" o:ole="">
            <v:imagedata r:id="rId29" o:title=""/>
          </v:shape>
          <o:OLEObject Type="Embed" ProgID="Equation.DSMT4" ShapeID="_x0000_i1037" DrawAspect="Content" ObjectID="_1829250501" r:id="rId30"/>
        </w:object>
      </w:r>
    </w:p>
    <w:p w14:paraId="2DC89E04" w14:textId="77777777" w:rsidR="00EE233F" w:rsidRDefault="00EE233F" w:rsidP="00630711">
      <w:pPr>
        <w:rPr>
          <w:rFonts w:ascii="Calibri" w:hAnsi="Calibri" w:cs="Calibri"/>
        </w:rPr>
      </w:pPr>
    </w:p>
    <w:p w14:paraId="0462CECE" w14:textId="77777777" w:rsidR="00EE233F" w:rsidRPr="00EE233F" w:rsidRDefault="00EE233F" w:rsidP="00630711">
      <w:pPr>
        <w:rPr>
          <w:rFonts w:ascii="Calibri" w:hAnsi="Calibri" w:cs="Calibri"/>
        </w:rPr>
      </w:pPr>
      <w:r>
        <w:rPr>
          <w:rFonts w:ascii="Calibri" w:hAnsi="Calibri" w:cs="Calibri"/>
        </w:rPr>
        <w:t>which is just the equation for a relative extremum in f</w:t>
      </w:r>
      <w:r>
        <w:rPr>
          <w:rFonts w:ascii="Calibri" w:hAnsi="Calibri" w:cs="Calibri"/>
          <w:vertAlign w:val="superscript"/>
        </w:rPr>
        <w:t>*</w:t>
      </w:r>
      <w:r>
        <w:rPr>
          <w:rFonts w:ascii="Calibri" w:hAnsi="Calibri" w:cs="Calibri"/>
        </w:rPr>
        <w:t>, which is typically a relative minimum, and even an absolute minimum, in f</w:t>
      </w:r>
      <w:r>
        <w:rPr>
          <w:rFonts w:ascii="Calibri" w:hAnsi="Calibri" w:cs="Calibri"/>
          <w:vertAlign w:val="superscript"/>
        </w:rPr>
        <w:t>*</w:t>
      </w:r>
      <w:r>
        <w:rPr>
          <w:rFonts w:ascii="Calibri" w:hAnsi="Calibri" w:cs="Calibri"/>
        </w:rPr>
        <w:t>.  But this is for when h = 0 alone.  Seems that too often texts plot f</w:t>
      </w:r>
      <w:r>
        <w:rPr>
          <w:rFonts w:ascii="Calibri" w:hAnsi="Calibri" w:cs="Calibri"/>
          <w:vertAlign w:val="superscript"/>
        </w:rPr>
        <w:t>*</w:t>
      </w:r>
      <w:r>
        <w:rPr>
          <w:rFonts w:ascii="Calibri" w:hAnsi="Calibri" w:cs="Calibri"/>
        </w:rPr>
        <w:t>(T,m) and just say that m will assume the value at the relative extremum, disregarding the fact that T and m are independent variables,</w:t>
      </w:r>
      <w:r w:rsidR="00F6348C">
        <w:rPr>
          <w:rFonts w:ascii="Calibri" w:hAnsi="Calibri" w:cs="Calibri"/>
        </w:rPr>
        <w:t xml:space="preserve"> just as T and h were, and so in no way does T determine m.  Only if you specify T </w:t>
      </w:r>
      <w:r w:rsidR="00F6348C" w:rsidRPr="00F6348C">
        <w:rPr>
          <w:rFonts w:ascii="Calibri" w:hAnsi="Calibri" w:cs="Calibri"/>
          <w:i/>
        </w:rPr>
        <w:t>and h</w:t>
      </w:r>
      <w:r w:rsidR="00F6348C">
        <w:rPr>
          <w:rFonts w:ascii="Calibri" w:hAnsi="Calibri" w:cs="Calibri"/>
        </w:rPr>
        <w:t xml:space="preserve">, do you necessarily determine m, because then you’re exchanging one set of 2 d.o.f. for another set.  </w:t>
      </w:r>
    </w:p>
    <w:p w14:paraId="5DA47606" w14:textId="77777777" w:rsidR="00035F04" w:rsidRDefault="00035F04" w:rsidP="00630711">
      <w:pPr>
        <w:rPr>
          <w:rFonts w:ascii="Calibri" w:hAnsi="Calibri" w:cs="Calibri"/>
        </w:rPr>
      </w:pPr>
    </w:p>
    <w:p w14:paraId="09509F12" w14:textId="77777777" w:rsidR="00431B28" w:rsidRPr="00431B28" w:rsidRDefault="00431B28" w:rsidP="00630711">
      <w:pPr>
        <w:rPr>
          <w:rFonts w:ascii="Calibri" w:hAnsi="Calibri" w:cs="Calibri"/>
          <w:b/>
        </w:rPr>
      </w:pPr>
      <w:r w:rsidRPr="00431B28">
        <w:rPr>
          <w:rFonts w:ascii="Calibri" w:hAnsi="Calibri" w:cs="Calibri"/>
          <w:b/>
        </w:rPr>
        <w:t>Critical Temperature</w:t>
      </w:r>
    </w:p>
    <w:p w14:paraId="74F335AD" w14:textId="77777777" w:rsidR="00EE233F" w:rsidRDefault="00EE233F" w:rsidP="00630711">
      <w:pPr>
        <w:rPr>
          <w:rFonts w:ascii="Calibri" w:hAnsi="Calibri" w:cs="Calibri"/>
        </w:rPr>
      </w:pPr>
      <w:r>
        <w:rPr>
          <w:rFonts w:ascii="Calibri" w:hAnsi="Calibri" w:cs="Calibri"/>
        </w:rPr>
        <w:t>The critical temperature is the point</w:t>
      </w:r>
      <w:r w:rsidR="00F6348C">
        <w:rPr>
          <w:rFonts w:ascii="Calibri" w:hAnsi="Calibri" w:cs="Calibri"/>
        </w:rPr>
        <w:t xml:space="preserve"> at which non-zero solutions are possible for h = 0.  So according to the small m</w:t>
      </w:r>
      <w:r w:rsidR="00882F70">
        <w:rPr>
          <w:rFonts w:ascii="Calibri" w:hAnsi="Calibri" w:cs="Calibri"/>
        </w:rPr>
        <w:t>,</w:t>
      </w:r>
      <w:r w:rsidR="00F6348C">
        <w:rPr>
          <w:rFonts w:ascii="Calibri" w:hAnsi="Calibri" w:cs="Calibri"/>
        </w:rPr>
        <w:t xml:space="preserve"> f</w:t>
      </w:r>
      <w:r w:rsidR="00F6348C">
        <w:rPr>
          <w:rFonts w:ascii="Calibri" w:hAnsi="Calibri" w:cs="Calibri"/>
          <w:vertAlign w:val="superscript"/>
        </w:rPr>
        <w:t>*</w:t>
      </w:r>
      <w:r w:rsidR="00F6348C">
        <w:rPr>
          <w:rFonts w:ascii="Calibri" w:hAnsi="Calibri" w:cs="Calibri"/>
        </w:rPr>
        <w:t>, this happens when,</w:t>
      </w:r>
    </w:p>
    <w:p w14:paraId="315F1A45" w14:textId="77777777" w:rsidR="00F6348C" w:rsidRDefault="00F6348C" w:rsidP="00630711">
      <w:pPr>
        <w:rPr>
          <w:rFonts w:ascii="Calibri" w:hAnsi="Calibri" w:cs="Calibri"/>
        </w:rPr>
      </w:pPr>
    </w:p>
    <w:p w14:paraId="287F9C9D" w14:textId="71E6CD47" w:rsidR="00F6348C" w:rsidRDefault="006B20CE" w:rsidP="00630711">
      <w:r w:rsidRPr="00F6348C">
        <w:rPr>
          <w:position w:val="-62"/>
        </w:rPr>
        <w:object w:dxaOrig="6580" w:dyaOrig="1700" w14:anchorId="3C67928C">
          <v:shape id="_x0000_i1038" type="#_x0000_t75" style="width:329.45pt;height:85.1pt" o:ole="">
            <v:imagedata r:id="rId31" o:title=""/>
          </v:shape>
          <o:OLEObject Type="Embed" ProgID="Equation.DSMT4" ShapeID="_x0000_i1038" DrawAspect="Content" ObjectID="_1829250502" r:id="rId32"/>
        </w:object>
      </w:r>
    </w:p>
    <w:p w14:paraId="42A7FAD1" w14:textId="77777777" w:rsidR="00F6348C" w:rsidRDefault="00F6348C" w:rsidP="00630711"/>
    <w:p w14:paraId="414DFE37" w14:textId="4F9E79F3" w:rsidR="00EE233F" w:rsidRPr="005C3302" w:rsidRDefault="00F6348C" w:rsidP="00630711">
      <w:pPr>
        <w:rPr>
          <w:rFonts w:asciiTheme="minorHAnsi" w:hAnsiTheme="minorHAnsi" w:cstheme="minorHAnsi"/>
        </w:rPr>
      </w:pPr>
      <w:r w:rsidRPr="005C3302">
        <w:rPr>
          <w:rFonts w:asciiTheme="minorHAnsi" w:hAnsiTheme="minorHAnsi" w:cstheme="minorHAnsi"/>
        </w:rPr>
        <w:t>The only solutions would be m = 0, unless r</w:t>
      </w:r>
      <w:r w:rsidR="006B20CE" w:rsidRPr="005C3302">
        <w:rPr>
          <w:rFonts w:asciiTheme="minorHAnsi" w:hAnsiTheme="minorHAnsi" w:cstheme="minorHAnsi"/>
        </w:rPr>
        <w:t>´</w:t>
      </w:r>
      <w:r w:rsidRPr="005C3302">
        <w:rPr>
          <w:rFonts w:asciiTheme="minorHAnsi" w:hAnsiTheme="minorHAnsi" w:cstheme="minorHAnsi"/>
        </w:rPr>
        <w:t xml:space="preserve"> &lt; 0, and so the critical temperature is when r</w:t>
      </w:r>
      <w:r w:rsidR="005C3302">
        <w:rPr>
          <w:rFonts w:ascii="Calibri" w:hAnsi="Calibri" w:cs="Calibri"/>
        </w:rPr>
        <w:t>´</w:t>
      </w:r>
      <w:r w:rsidRPr="005C3302">
        <w:rPr>
          <w:rFonts w:asciiTheme="minorHAnsi" w:hAnsiTheme="minorHAnsi" w:cstheme="minorHAnsi"/>
        </w:rPr>
        <w:t xml:space="preserve"> = 0 → T</w:t>
      </w:r>
      <w:r w:rsidR="00C66B08" w:rsidRPr="005C3302">
        <w:rPr>
          <w:rFonts w:asciiTheme="minorHAnsi" w:hAnsiTheme="minorHAnsi" w:cstheme="minorHAnsi"/>
          <w:vertAlign w:val="subscript"/>
        </w:rPr>
        <w:t>c</w:t>
      </w:r>
      <w:r w:rsidRPr="005C3302">
        <w:rPr>
          <w:rFonts w:asciiTheme="minorHAnsi" w:hAnsiTheme="minorHAnsi" w:cstheme="minorHAnsi"/>
        </w:rPr>
        <w:t xml:space="preserve"> = Jz, as we found before. </w:t>
      </w:r>
      <w:r w:rsidR="00882F70" w:rsidRPr="005C3302">
        <w:rPr>
          <w:rFonts w:asciiTheme="minorHAnsi" w:hAnsiTheme="minorHAnsi" w:cstheme="minorHAnsi"/>
        </w:rPr>
        <w:t xml:space="preserve"> </w:t>
      </w:r>
    </w:p>
    <w:p w14:paraId="681E5919" w14:textId="77777777" w:rsidR="00431B28" w:rsidRPr="00B66210" w:rsidRDefault="00431B28" w:rsidP="00630711">
      <w:pPr>
        <w:rPr>
          <w:rFonts w:ascii="Calibri" w:hAnsi="Calibri" w:cs="Calibri"/>
        </w:rPr>
      </w:pPr>
    </w:p>
    <w:bookmarkStart w:id="1" w:name="_Hlk50827459"/>
    <w:p w14:paraId="6F4CFB1B" w14:textId="77777777" w:rsidR="00035F04" w:rsidRDefault="00036C22" w:rsidP="00630711">
      <w:r w:rsidRPr="00F75FBC">
        <w:rPr>
          <w:position w:val="-14"/>
        </w:rPr>
        <w:object w:dxaOrig="4340" w:dyaOrig="440" w14:anchorId="6C6DD7CD">
          <v:shape id="_x0000_i1039" type="#_x0000_t75" style="width:217.1pt;height:21.25pt" o:ole="" o:bordertopcolor="this" o:borderleftcolor="this" o:borderbottomcolor="this" o:borderrightcolor="this">
            <v:imagedata r:id="rId33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39" DrawAspect="Content" ObjectID="_1829250503" r:id="rId34"/>
        </w:object>
      </w:r>
      <w:bookmarkEnd w:id="1"/>
    </w:p>
    <w:p w14:paraId="774A31A4" w14:textId="77777777" w:rsidR="00035F04" w:rsidRPr="00B66210" w:rsidRDefault="00035F04" w:rsidP="00035F04">
      <w:pPr>
        <w:rPr>
          <w:rFonts w:ascii="Calibri" w:hAnsi="Calibri" w:cs="Calibri"/>
        </w:rPr>
      </w:pPr>
      <w:r w:rsidRPr="00B66210">
        <w:rPr>
          <w:rFonts w:ascii="Calibri" w:hAnsi="Calibri" w:cs="Calibri"/>
        </w:rPr>
        <w:t>We can get the magnetization (at zero field) via the equation of state</w:t>
      </w:r>
      <w:r w:rsidR="00036C22">
        <w:rPr>
          <w:rFonts w:ascii="Calibri" w:hAnsi="Calibri" w:cs="Calibri"/>
        </w:rPr>
        <w:t xml:space="preserve">.  And I’m going to write </w:t>
      </w:r>
      <w:r w:rsidR="003575C9">
        <w:rPr>
          <w:rFonts w:ascii="Calibri" w:hAnsi="Calibri" w:cs="Calibri"/>
        </w:rPr>
        <w:t>&lt;m&gt;</w:t>
      </w:r>
      <w:r w:rsidR="00036C22">
        <w:rPr>
          <w:rFonts w:ascii="Calibri" w:hAnsi="Calibri" w:cs="Calibri"/>
        </w:rPr>
        <w:t xml:space="preserve"> here so as to make explicit that we’re finding the expectation of m as a function of T, h.  </w:t>
      </w:r>
    </w:p>
    <w:p w14:paraId="745F6413" w14:textId="77777777" w:rsidR="00035F04" w:rsidRPr="00B66210" w:rsidRDefault="00035F04" w:rsidP="00035F04">
      <w:pPr>
        <w:rPr>
          <w:rFonts w:ascii="Calibri" w:hAnsi="Calibri" w:cs="Calibri"/>
        </w:rPr>
      </w:pPr>
    </w:p>
    <w:p w14:paraId="0A8F24B7" w14:textId="36C1F133" w:rsidR="00035F04" w:rsidRDefault="006B20CE" w:rsidP="00035F04">
      <w:r w:rsidRPr="00035F04">
        <w:rPr>
          <w:position w:val="-92"/>
        </w:rPr>
        <w:object w:dxaOrig="3120" w:dyaOrig="1860" w14:anchorId="4CFCD699">
          <v:shape id="_x0000_i1040" type="#_x0000_t75" style="width:154.9pt;height:93.25pt" o:ole="">
            <v:imagedata r:id="rId35" o:title=""/>
          </v:shape>
          <o:OLEObject Type="Embed" ProgID="Equation.DSMT4" ShapeID="_x0000_i1040" DrawAspect="Content" ObjectID="_1829250504" r:id="rId36"/>
        </w:object>
      </w:r>
    </w:p>
    <w:p w14:paraId="3080450B" w14:textId="77777777" w:rsidR="00035F04" w:rsidRPr="00B66210" w:rsidRDefault="00035F04" w:rsidP="00035F04">
      <w:pPr>
        <w:rPr>
          <w:rFonts w:ascii="Calibri" w:hAnsi="Calibri" w:cs="Calibri"/>
        </w:rPr>
      </w:pPr>
    </w:p>
    <w:p w14:paraId="43E57231" w14:textId="77777777" w:rsidR="00035F04" w:rsidRPr="00B66210" w:rsidRDefault="00035F04" w:rsidP="00035F04">
      <w:pPr>
        <w:rPr>
          <w:rFonts w:ascii="Calibri" w:hAnsi="Calibri" w:cs="Calibri"/>
        </w:rPr>
      </w:pPr>
      <w:r w:rsidRPr="00B66210">
        <w:rPr>
          <w:rFonts w:ascii="Calibri" w:hAnsi="Calibri" w:cs="Calibri"/>
        </w:rPr>
        <w:t>which is</w:t>
      </w:r>
    </w:p>
    <w:p w14:paraId="545A884F" w14:textId="77777777" w:rsidR="00035F04" w:rsidRPr="00B66210" w:rsidRDefault="00035F04" w:rsidP="00630711">
      <w:pPr>
        <w:rPr>
          <w:rFonts w:ascii="Calibri" w:hAnsi="Calibri" w:cs="Calibri"/>
        </w:rPr>
      </w:pPr>
    </w:p>
    <w:p w14:paraId="302C159E" w14:textId="77777777" w:rsidR="00035F04" w:rsidRPr="00A744D5" w:rsidRDefault="00F06CA9" w:rsidP="00630711">
      <w:pPr>
        <w:rPr>
          <w:rFonts w:asciiTheme="minorHAnsi" w:hAnsiTheme="minorHAnsi" w:cstheme="minorHAnsi"/>
        </w:rPr>
      </w:pPr>
      <w:r w:rsidRPr="00F25C6B">
        <w:rPr>
          <w:position w:val="-52"/>
        </w:rPr>
        <w:object w:dxaOrig="2840" w:dyaOrig="1160" w14:anchorId="1AC180A1">
          <v:shape id="_x0000_i1041" type="#_x0000_t75" style="width:141.8pt;height:57.8pt" o:ole="" filled="t" fillcolor="#cfc">
            <v:imagedata r:id="rId37" o:title=""/>
          </v:shape>
          <o:OLEObject Type="Embed" ProgID="Equation.DSMT4" ShapeID="_x0000_i1041" DrawAspect="Content" ObjectID="_1829250505" r:id="rId38"/>
        </w:object>
      </w:r>
    </w:p>
    <w:p w14:paraId="26461CDA" w14:textId="77777777" w:rsidR="00AD1EBF" w:rsidRPr="00A744D5" w:rsidRDefault="00AD1EBF" w:rsidP="00630711">
      <w:pPr>
        <w:rPr>
          <w:rFonts w:asciiTheme="minorHAnsi" w:hAnsiTheme="minorHAnsi" w:cstheme="minorHAnsi"/>
        </w:rPr>
      </w:pPr>
    </w:p>
    <w:p w14:paraId="6ACD917D" w14:textId="77777777" w:rsidR="00AD1EBF" w:rsidRPr="00A744D5" w:rsidRDefault="00AD1EBF" w:rsidP="00630711">
      <w:pPr>
        <w:rPr>
          <w:rFonts w:asciiTheme="minorHAnsi" w:hAnsiTheme="minorHAnsi" w:cstheme="minorHAnsi"/>
        </w:rPr>
      </w:pPr>
      <w:r w:rsidRPr="00A744D5">
        <w:rPr>
          <w:rFonts w:asciiTheme="minorHAnsi" w:hAnsiTheme="minorHAnsi" w:cstheme="minorHAnsi"/>
        </w:rPr>
        <w:t>Looks like this:</w:t>
      </w:r>
    </w:p>
    <w:p w14:paraId="6B534E63" w14:textId="77777777" w:rsidR="00035F04" w:rsidRPr="00A744D5" w:rsidRDefault="00035F04" w:rsidP="00630711">
      <w:pPr>
        <w:rPr>
          <w:rFonts w:asciiTheme="minorHAnsi" w:hAnsiTheme="minorHAnsi" w:cstheme="minorHAnsi"/>
        </w:rPr>
      </w:pPr>
    </w:p>
    <w:p w14:paraId="75F30E0B" w14:textId="77777777" w:rsidR="00035F04" w:rsidRDefault="003B0CA9" w:rsidP="00630711">
      <w:r w:rsidRPr="00035F04">
        <w:rPr>
          <w:rFonts w:ascii="Calibri" w:hAnsi="Calibri" w:cs="Calibri"/>
          <w:noProof/>
        </w:rPr>
        <w:drawing>
          <wp:inline distT="0" distB="0" distL="0" distR="0" wp14:anchorId="0C705A30" wp14:editId="4D4091AB">
            <wp:extent cx="2101850" cy="1138942"/>
            <wp:effectExtent l="0" t="0" r="0" b="4445"/>
            <wp:docPr id="41" name="Picture 41" descr="TD qua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TD quant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833" t="45290" r="10416" b="50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255" cy="1139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6EB35C" w14:textId="77777777" w:rsidR="00035F04" w:rsidRDefault="00035F04" w:rsidP="00630711"/>
    <w:p w14:paraId="19E3918A" w14:textId="77777777" w:rsidR="00035F04" w:rsidRPr="00035F04" w:rsidRDefault="00035F04" w:rsidP="00630711">
      <w:pPr>
        <w:rPr>
          <w:rFonts w:ascii="Calibri" w:hAnsi="Calibri" w:cs="Calibri"/>
        </w:rPr>
      </w:pPr>
      <w:r w:rsidRPr="00035F04">
        <w:rPr>
          <w:rFonts w:ascii="Calibri" w:hAnsi="Calibri" w:cs="Calibri"/>
        </w:rPr>
        <w:t>When critical fluctuations are important,</w:t>
      </w:r>
      <w:r w:rsidR="00FB0064">
        <w:rPr>
          <w:rFonts w:ascii="Calibri" w:hAnsi="Calibri" w:cs="Calibri"/>
        </w:rPr>
        <w:t xml:space="preserve"> the critical exponent</w:t>
      </w:r>
      <w:r w:rsidRPr="00035F0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β </w:t>
      </w:r>
      <w:r w:rsidRPr="00035F04">
        <w:rPr>
          <w:rFonts w:ascii="Calibri" w:hAnsi="Calibri" w:cs="Calibri"/>
        </w:rPr>
        <w:t xml:space="preserve">is generally less than its mean – field value, typically of order 1/3 in three dimensional systems.  </w:t>
      </w:r>
      <w:r>
        <w:rPr>
          <w:rFonts w:ascii="Calibri" w:hAnsi="Calibri" w:cs="Calibri"/>
        </w:rPr>
        <w:t>S</w:t>
      </w:r>
      <w:r w:rsidRPr="00035F04">
        <w:rPr>
          <w:rFonts w:ascii="Calibri" w:hAnsi="Calibri" w:cs="Calibri"/>
        </w:rPr>
        <w:t xml:space="preserve">ays that there are two possible values for the order parameter for </w:t>
      </w:r>
      <w:r>
        <w:rPr>
          <w:rFonts w:ascii="Calibri" w:hAnsi="Calibri" w:cs="Calibri"/>
        </w:rPr>
        <w:t>T &lt; T</w:t>
      </w:r>
      <w:r>
        <w:rPr>
          <w:rFonts w:ascii="Calibri" w:hAnsi="Calibri" w:cs="Calibri"/>
          <w:vertAlign w:val="subscript"/>
        </w:rPr>
        <w:t>c</w:t>
      </w:r>
      <w:r w:rsidRPr="00035F04">
        <w:rPr>
          <w:rFonts w:ascii="Calibri" w:hAnsi="Calibri" w:cs="Calibri"/>
        </w:rPr>
        <w:t xml:space="preserve"> and h</w:t>
      </w:r>
      <w:r w:rsidR="00036C22">
        <w:rPr>
          <w:rFonts w:ascii="Calibri" w:hAnsi="Calibri" w:cs="Calibri"/>
        </w:rPr>
        <w:t xml:space="preserve"> </w:t>
      </w:r>
      <w:r w:rsidRPr="00035F04">
        <w:rPr>
          <w:rFonts w:ascii="Calibri" w:hAnsi="Calibri" w:cs="Calibri"/>
        </w:rPr>
        <w:t>=</w:t>
      </w:r>
      <w:r w:rsidR="00036C22">
        <w:rPr>
          <w:rFonts w:ascii="Calibri" w:hAnsi="Calibri" w:cs="Calibri"/>
        </w:rPr>
        <w:t xml:space="preserve"> </w:t>
      </w:r>
      <w:r w:rsidRPr="00035F04">
        <w:rPr>
          <w:rFonts w:ascii="Calibri" w:hAnsi="Calibri" w:cs="Calibri"/>
        </w:rPr>
        <w:t xml:space="preserve">0 corresponding to the two possible directions for the bulk magnetization.  The sign can be fixed by allowing h to go to zero from positive or negative values.  Both solutions for </w:t>
      </w:r>
      <w:r>
        <w:rPr>
          <w:rFonts w:ascii="Calibri" w:hAnsi="Calibri" w:cs="Calibri"/>
        </w:rPr>
        <w:t xml:space="preserve">&lt;m&gt; </w:t>
      </w:r>
      <w:r w:rsidRPr="00035F04">
        <w:rPr>
          <w:rFonts w:ascii="Calibri" w:hAnsi="Calibri" w:cs="Calibri"/>
        </w:rPr>
        <w:t xml:space="preserve">have the same free energy so that the up and down phases coexist along the line h = 0 and </w:t>
      </w:r>
      <w:r>
        <w:rPr>
          <w:rFonts w:ascii="Calibri" w:hAnsi="Calibri" w:cs="Calibri"/>
        </w:rPr>
        <w:t>T&lt;T</w:t>
      </w:r>
      <w:r>
        <w:rPr>
          <w:rFonts w:ascii="Calibri" w:hAnsi="Calibri" w:cs="Calibri"/>
          <w:vertAlign w:val="subscript"/>
        </w:rPr>
        <w:t>c</w:t>
      </w:r>
      <w:r w:rsidRPr="00035F04">
        <w:rPr>
          <w:rFonts w:ascii="Calibri" w:hAnsi="Calibri" w:cs="Calibri"/>
        </w:rPr>
        <w:t xml:space="preserve">, as shown in the phase diagram </w:t>
      </w:r>
      <w:r w:rsidR="00FB0064">
        <w:rPr>
          <w:rFonts w:ascii="Calibri" w:hAnsi="Calibri" w:cs="Calibri"/>
        </w:rPr>
        <w:t>elsewhere</w:t>
      </w:r>
      <w:r w:rsidRPr="00035F04">
        <w:rPr>
          <w:rFonts w:ascii="Calibri" w:hAnsi="Calibri" w:cs="Calibri"/>
        </w:rPr>
        <w:t xml:space="preserve">.  </w:t>
      </w:r>
      <w:r w:rsidR="00F75FBC">
        <w:rPr>
          <w:rFonts w:ascii="Calibri" w:hAnsi="Calibri" w:cs="Calibri"/>
        </w:rPr>
        <w:t>N</w:t>
      </w:r>
      <w:r w:rsidRPr="00035F04">
        <w:rPr>
          <w:rFonts w:ascii="Calibri" w:hAnsi="Calibri" w:cs="Calibri"/>
        </w:rPr>
        <w:t>ext,</w:t>
      </w:r>
    </w:p>
    <w:p w14:paraId="4A5308B0" w14:textId="77777777" w:rsidR="00035F04" w:rsidRDefault="00035F04" w:rsidP="00630711"/>
    <w:bookmarkStart w:id="2" w:name="_Hlk50828693"/>
    <w:p w14:paraId="6E81328F" w14:textId="77777777" w:rsidR="00035F04" w:rsidRPr="00B66210" w:rsidRDefault="00A92D6E" w:rsidP="00630711">
      <w:pPr>
        <w:rPr>
          <w:rFonts w:ascii="Calibri" w:hAnsi="Calibri" w:cs="Calibri"/>
        </w:rPr>
      </w:pPr>
      <w:r w:rsidRPr="00A92D6E">
        <w:rPr>
          <w:position w:val="-14"/>
        </w:rPr>
        <w:object w:dxaOrig="4180" w:dyaOrig="440" w14:anchorId="412129BC">
          <v:shape id="_x0000_i1042" type="#_x0000_t75" style="width:208.9pt;height:21.8pt" o:ole="" o:bordertopcolor="this" o:borderleftcolor="this" o:borderbottomcolor="this" o:borderrightcolor="this">
            <v:imagedata r:id="rId40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42" DrawAspect="Content" ObjectID="_1829250506" r:id="rId41"/>
        </w:object>
      </w:r>
      <w:bookmarkEnd w:id="2"/>
    </w:p>
    <w:p w14:paraId="6D7D83FE" w14:textId="000EA5D6" w:rsidR="00F75FBC" w:rsidRPr="00F75FBC" w:rsidRDefault="00F75FBC" w:rsidP="00F75FBC">
      <w:pPr>
        <w:rPr>
          <w:rFonts w:ascii="Calibri" w:hAnsi="Calibri" w:cs="Calibri"/>
        </w:rPr>
      </w:pPr>
      <w:r w:rsidRPr="00F75FBC">
        <w:rPr>
          <w:rFonts w:ascii="Calibri" w:hAnsi="Calibri" w:cs="Calibri"/>
        </w:rPr>
        <w:t xml:space="preserve">To get </w:t>
      </w:r>
      <w:r w:rsidR="0042663C">
        <w:rPr>
          <w:rFonts w:ascii="Calibri" w:hAnsi="Calibri" w:cs="Calibri"/>
        </w:rPr>
        <w:t>c</w:t>
      </w:r>
      <w:r w:rsidR="00431B28">
        <w:rPr>
          <w:rFonts w:ascii="Calibri" w:hAnsi="Calibri" w:cs="Calibri"/>
          <w:vertAlign w:val="subscript"/>
        </w:rPr>
        <w:t>h</w:t>
      </w:r>
      <w:r w:rsidRPr="00F75FBC">
        <w:rPr>
          <w:rFonts w:ascii="Calibri" w:hAnsi="Calibri" w:cs="Calibri"/>
        </w:rPr>
        <w:t xml:space="preserve"> we need f(T</w:t>
      </w:r>
      <w:r w:rsidR="0042663C">
        <w:rPr>
          <w:rFonts w:ascii="Calibri" w:hAnsi="Calibri" w:cs="Calibri"/>
        </w:rPr>
        <w:t>,h</w:t>
      </w:r>
      <w:r w:rsidRPr="00F75FBC">
        <w:rPr>
          <w:rFonts w:ascii="Calibri" w:hAnsi="Calibri" w:cs="Calibri"/>
        </w:rPr>
        <w:t>), since,</w:t>
      </w:r>
    </w:p>
    <w:p w14:paraId="033DA4C8" w14:textId="77777777" w:rsidR="00F75FBC" w:rsidRPr="00F75FBC" w:rsidRDefault="00F75FBC" w:rsidP="00F75FBC">
      <w:pPr>
        <w:rPr>
          <w:rFonts w:ascii="Calibri" w:hAnsi="Calibri" w:cs="Calibri"/>
        </w:rPr>
      </w:pPr>
    </w:p>
    <w:p w14:paraId="6EE749B8" w14:textId="66A621D5" w:rsidR="00F75FBC" w:rsidRPr="00F75FBC" w:rsidRDefault="009533BA" w:rsidP="00F75FBC">
      <w:pPr>
        <w:rPr>
          <w:rFonts w:ascii="Calibri" w:hAnsi="Calibri" w:cs="Calibri"/>
        </w:rPr>
      </w:pPr>
      <w:r w:rsidRPr="00F75FBC">
        <w:rPr>
          <w:rFonts w:ascii="Calibri" w:hAnsi="Calibri" w:cs="Calibri"/>
          <w:position w:val="-24"/>
        </w:rPr>
        <w:object w:dxaOrig="1240" w:dyaOrig="660" w14:anchorId="304AD841">
          <v:shape id="_x0000_i1059" type="#_x0000_t75" style="width:61.65pt;height:33.25pt" o:ole="">
            <v:imagedata r:id="rId42" o:title=""/>
          </v:shape>
          <o:OLEObject Type="Embed" ProgID="Equation.DSMT4" ShapeID="_x0000_i1059" DrawAspect="Content" ObjectID="_1829250507" r:id="rId43"/>
        </w:object>
      </w:r>
    </w:p>
    <w:p w14:paraId="3A041979" w14:textId="77777777" w:rsidR="00F75FBC" w:rsidRPr="00F75FBC" w:rsidRDefault="00F75FBC" w:rsidP="00F75FBC">
      <w:pPr>
        <w:rPr>
          <w:rFonts w:ascii="Calibri" w:hAnsi="Calibri" w:cs="Calibri"/>
        </w:rPr>
      </w:pPr>
    </w:p>
    <w:p w14:paraId="4A520AA7" w14:textId="4615D5CF" w:rsidR="00F75FBC" w:rsidRDefault="009533BA" w:rsidP="00F75FBC">
      <w:pPr>
        <w:rPr>
          <w:rFonts w:ascii="Calibri" w:hAnsi="Calibri" w:cs="Calibri"/>
        </w:rPr>
      </w:pPr>
      <w:r>
        <w:rPr>
          <w:rFonts w:ascii="Calibri" w:hAnsi="Calibri" w:cs="Calibri"/>
        </w:rPr>
        <w:t>We have f</w:t>
      </w:r>
      <w:r>
        <w:rPr>
          <w:rFonts w:ascii="Calibri" w:hAnsi="Calibri" w:cs="Calibri"/>
          <w:vertAlign w:val="superscript"/>
        </w:rPr>
        <w:t>*</w:t>
      </w:r>
      <w:r w:rsidR="0042663C">
        <w:rPr>
          <w:rFonts w:ascii="Calibri" w:hAnsi="Calibri" w:cs="Calibri"/>
        </w:rPr>
        <w:t>(T,m)</w:t>
      </w:r>
      <w:r>
        <w:rPr>
          <w:rFonts w:ascii="Calibri" w:hAnsi="Calibri" w:cs="Calibri"/>
        </w:rPr>
        <w:t xml:space="preserve"> however.  But at h = 0, we can say f = f</w:t>
      </w:r>
      <w:r>
        <w:rPr>
          <w:rFonts w:ascii="Calibri" w:hAnsi="Calibri" w:cs="Calibri"/>
          <w:vertAlign w:val="superscript"/>
        </w:rPr>
        <w:t>*</w:t>
      </w:r>
      <w:r>
        <w:rPr>
          <w:rFonts w:ascii="Calibri" w:hAnsi="Calibri" w:cs="Calibri"/>
        </w:rPr>
        <w:t>.  More specifically, f (T,h=0) = f</w:t>
      </w:r>
      <w:r>
        <w:rPr>
          <w:rFonts w:ascii="Calibri" w:hAnsi="Calibri" w:cs="Calibri"/>
          <w:vertAlign w:val="superscript"/>
        </w:rPr>
        <w:t>*</w:t>
      </w:r>
      <w:r>
        <w:rPr>
          <w:rFonts w:ascii="Calibri" w:hAnsi="Calibri" w:cs="Calibri"/>
        </w:rPr>
        <w:t xml:space="preserve">(T,m(T,h=0)). </w:t>
      </w:r>
      <w:r w:rsidR="00F86E4B">
        <w:rPr>
          <w:rFonts w:ascii="Calibri" w:hAnsi="Calibri" w:cs="Calibri"/>
        </w:rPr>
        <w:t xml:space="preserve"> </w:t>
      </w:r>
      <w:r w:rsidR="00F75FBC" w:rsidRPr="00F75FBC">
        <w:rPr>
          <w:rFonts w:ascii="Calibri" w:hAnsi="Calibri" w:cs="Calibri"/>
        </w:rPr>
        <w:t xml:space="preserve">It is clear from the </w:t>
      </w:r>
      <w:r w:rsidR="00882F70">
        <w:rPr>
          <w:rFonts w:ascii="Calibri" w:hAnsi="Calibri" w:cs="Calibri"/>
        </w:rPr>
        <w:t>free energy</w:t>
      </w:r>
      <w:r w:rsidR="00F75FBC" w:rsidRPr="00F75FBC">
        <w:rPr>
          <w:rFonts w:ascii="Calibri" w:hAnsi="Calibri" w:cs="Calibri"/>
        </w:rPr>
        <w:t xml:space="preserve"> that the equilibrium free energy density is negative for T &lt; T</w:t>
      </w:r>
      <w:r w:rsidR="00F75FBC" w:rsidRPr="00F75FBC">
        <w:rPr>
          <w:rFonts w:ascii="Calibri" w:hAnsi="Calibri" w:cs="Calibri"/>
          <w:vertAlign w:val="subscript"/>
        </w:rPr>
        <w:t>c</w:t>
      </w:r>
      <w:r w:rsidR="00F75FBC" w:rsidRPr="00F75FBC">
        <w:rPr>
          <w:rFonts w:ascii="Calibri" w:hAnsi="Calibri" w:cs="Calibri"/>
        </w:rPr>
        <w:t xml:space="preserve"> (assuming we take the limit h → 0</w:t>
      </w:r>
      <w:r w:rsidR="00F75FBC" w:rsidRPr="00F75FBC">
        <w:rPr>
          <w:rFonts w:ascii="Calibri" w:hAnsi="Calibri" w:cs="Calibri"/>
          <w:vertAlign w:val="superscript"/>
        </w:rPr>
        <w:t>+</w:t>
      </w:r>
      <w:r w:rsidR="00F75FBC" w:rsidRPr="00F75FBC">
        <w:rPr>
          <w:rFonts w:ascii="Calibri" w:hAnsi="Calibri" w:cs="Calibri"/>
        </w:rPr>
        <w:t>) and zero for T &gt; T</w:t>
      </w:r>
      <w:r w:rsidR="00F75FBC" w:rsidRPr="00F75FBC">
        <w:rPr>
          <w:rFonts w:ascii="Calibri" w:hAnsi="Calibri" w:cs="Calibri"/>
          <w:vertAlign w:val="subscript"/>
        </w:rPr>
        <w:t>c</w:t>
      </w:r>
      <w:r w:rsidR="00F75FBC" w:rsidRPr="00F75FBC">
        <w:rPr>
          <w:rFonts w:ascii="Calibri" w:hAnsi="Calibri" w:cs="Calibri"/>
        </w:rPr>
        <w:t>.   By plugging in the equilibrium value of the order parameter before and after the transition, we have the equilibrium free energy</w:t>
      </w:r>
      <w:r w:rsidR="00FB0064">
        <w:rPr>
          <w:rFonts w:ascii="Calibri" w:hAnsi="Calibri" w:cs="Calibri"/>
        </w:rPr>
        <w:t xml:space="preserve">.  </w:t>
      </w:r>
      <w:r>
        <w:rPr>
          <w:rFonts w:ascii="Calibri" w:hAnsi="Calibri" w:cs="Calibri"/>
        </w:rPr>
        <w:t>For T &lt; T</w:t>
      </w:r>
      <w:r>
        <w:rPr>
          <w:rFonts w:ascii="Calibri" w:hAnsi="Calibri" w:cs="Calibri"/>
          <w:vertAlign w:val="subscript"/>
        </w:rPr>
        <w:t>c</w:t>
      </w:r>
      <w:r>
        <w:rPr>
          <w:rFonts w:ascii="Calibri" w:hAnsi="Calibri" w:cs="Calibri"/>
        </w:rPr>
        <w:t>,</w:t>
      </w:r>
      <w:r w:rsidR="00FB0064">
        <w:rPr>
          <w:rFonts w:ascii="Calibri" w:hAnsi="Calibri" w:cs="Calibri"/>
        </w:rPr>
        <w:t xml:space="preserve"> it’s,</w:t>
      </w:r>
    </w:p>
    <w:p w14:paraId="486F7E63" w14:textId="77777777" w:rsidR="00FB0064" w:rsidRDefault="00FB0064" w:rsidP="00F75FBC">
      <w:pPr>
        <w:rPr>
          <w:rFonts w:ascii="Calibri" w:hAnsi="Calibri" w:cs="Calibri"/>
        </w:rPr>
      </w:pPr>
    </w:p>
    <w:p w14:paraId="78506E02" w14:textId="167D9DDB" w:rsidR="00FB0064" w:rsidRPr="00F75FBC" w:rsidRDefault="006B20CE" w:rsidP="00F75FBC">
      <w:pPr>
        <w:rPr>
          <w:rFonts w:ascii="Calibri" w:hAnsi="Calibri" w:cs="Calibri"/>
        </w:rPr>
      </w:pPr>
      <w:r w:rsidRPr="00FB0064">
        <w:rPr>
          <w:position w:val="-136"/>
        </w:rPr>
        <w:object w:dxaOrig="9240" w:dyaOrig="2840" w14:anchorId="42570FFA">
          <v:shape id="_x0000_i1044" type="#_x0000_t75" style="width:459.8pt;height:143.45pt" o:ole="">
            <v:imagedata r:id="rId44" o:title=""/>
          </v:shape>
          <o:OLEObject Type="Embed" ProgID="Equation.DSMT4" ShapeID="_x0000_i1044" DrawAspect="Content" ObjectID="_1829250508" r:id="rId45"/>
        </w:object>
      </w:r>
    </w:p>
    <w:p w14:paraId="40993EF5" w14:textId="77777777" w:rsidR="00F75FBC" w:rsidRDefault="00F75FBC" w:rsidP="00F75FBC">
      <w:pPr>
        <w:rPr>
          <w:rFonts w:ascii="Calibri" w:hAnsi="Calibri" w:cs="Calibri"/>
        </w:rPr>
      </w:pPr>
    </w:p>
    <w:p w14:paraId="52111D23" w14:textId="5DD33D88" w:rsidR="00FB0064" w:rsidRDefault="00FB0064" w:rsidP="00F75FBC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and </w:t>
      </w:r>
      <w:r w:rsidR="009533BA">
        <w:rPr>
          <w:rFonts w:ascii="Calibri" w:hAnsi="Calibri" w:cs="Calibri"/>
        </w:rPr>
        <w:t>for T &gt; T</w:t>
      </w:r>
      <w:r w:rsidR="009533BA">
        <w:rPr>
          <w:rFonts w:ascii="Calibri" w:hAnsi="Calibri" w:cs="Calibri"/>
          <w:vertAlign w:val="subscript"/>
        </w:rPr>
        <w:t>c</w:t>
      </w:r>
      <w:r>
        <w:rPr>
          <w:rFonts w:ascii="Calibri" w:hAnsi="Calibri" w:cs="Calibri"/>
        </w:rPr>
        <w:t>, it’s 0</w:t>
      </w:r>
      <w:r w:rsidR="000A3AB6">
        <w:rPr>
          <w:rFonts w:ascii="Calibri" w:hAnsi="Calibri" w:cs="Calibri"/>
        </w:rPr>
        <w:t xml:space="preserve"> since m = 0</w:t>
      </w:r>
      <w:r>
        <w:rPr>
          <w:rFonts w:ascii="Calibri" w:hAnsi="Calibri" w:cs="Calibri"/>
        </w:rPr>
        <w:t>.  So,</w:t>
      </w:r>
    </w:p>
    <w:p w14:paraId="7597A346" w14:textId="77777777" w:rsidR="00FB0064" w:rsidRPr="00F75FBC" w:rsidRDefault="00FB0064" w:rsidP="00F75FBC">
      <w:pPr>
        <w:rPr>
          <w:rFonts w:ascii="Calibri" w:hAnsi="Calibri" w:cs="Calibri"/>
        </w:rPr>
      </w:pPr>
    </w:p>
    <w:p w14:paraId="555FB348" w14:textId="34F21F26" w:rsidR="00F75FBC" w:rsidRPr="00F75FBC" w:rsidRDefault="009533BA" w:rsidP="00F75FBC">
      <w:pPr>
        <w:rPr>
          <w:rFonts w:ascii="Calibri" w:hAnsi="Calibri" w:cs="Calibri"/>
        </w:rPr>
      </w:pPr>
      <w:r w:rsidRPr="009533BA">
        <w:rPr>
          <w:rFonts w:ascii="Calibri" w:hAnsi="Calibri" w:cs="Calibri"/>
          <w:position w:val="-46"/>
        </w:rPr>
        <w:object w:dxaOrig="4040" w:dyaOrig="1040" w14:anchorId="210CC5E9">
          <v:shape id="_x0000_i1061" type="#_x0000_t75" style="width:201.25pt;height:50.75pt" o:ole="">
            <v:imagedata r:id="rId46" o:title=""/>
          </v:shape>
          <o:OLEObject Type="Embed" ProgID="Equation.DSMT4" ShapeID="_x0000_i1061" DrawAspect="Content" ObjectID="_1829250509" r:id="rId47"/>
        </w:object>
      </w:r>
    </w:p>
    <w:p w14:paraId="536DBEED" w14:textId="77777777" w:rsidR="00F75FBC" w:rsidRPr="00F75FBC" w:rsidRDefault="00F75FBC" w:rsidP="00F75FBC">
      <w:pPr>
        <w:rPr>
          <w:rFonts w:ascii="Calibri" w:hAnsi="Calibri" w:cs="Calibri"/>
        </w:rPr>
      </w:pPr>
    </w:p>
    <w:p w14:paraId="344267E9" w14:textId="41CD3971" w:rsidR="00F75FBC" w:rsidRPr="00F75FBC" w:rsidRDefault="00F75FBC" w:rsidP="00F75FBC">
      <w:pPr>
        <w:rPr>
          <w:rFonts w:ascii="Calibri" w:hAnsi="Calibri" w:cs="Calibri"/>
        </w:rPr>
      </w:pPr>
      <w:r w:rsidRPr="00F75FBC">
        <w:rPr>
          <w:rFonts w:ascii="Calibri" w:hAnsi="Calibri" w:cs="Calibri"/>
        </w:rPr>
        <w:t xml:space="preserve">and </w:t>
      </w:r>
      <w:r w:rsidR="005E6E50">
        <w:rPr>
          <w:rFonts w:ascii="Calibri" w:hAnsi="Calibri" w:cs="Calibri"/>
        </w:rPr>
        <w:t>so the heat capacity is given by:</w:t>
      </w:r>
    </w:p>
    <w:p w14:paraId="72991901" w14:textId="571C5819" w:rsidR="00F75FBC" w:rsidRDefault="00F75FBC" w:rsidP="00F75FBC">
      <w:pPr>
        <w:rPr>
          <w:rFonts w:ascii="Calibri" w:hAnsi="Calibri" w:cs="Calibri"/>
        </w:rPr>
      </w:pPr>
    </w:p>
    <w:p w14:paraId="756CA8F8" w14:textId="6D729645" w:rsidR="005E6E50" w:rsidRDefault="009533BA" w:rsidP="00F75FBC">
      <w:pPr>
        <w:rPr>
          <w:rFonts w:ascii="Calibri" w:hAnsi="Calibri" w:cs="Calibri"/>
        </w:rPr>
      </w:pPr>
      <w:r w:rsidRPr="00F2748E">
        <w:rPr>
          <w:rFonts w:ascii="Calibri" w:hAnsi="Calibri" w:cs="Calibri"/>
          <w:position w:val="-86"/>
        </w:rPr>
        <w:object w:dxaOrig="5179" w:dyaOrig="1840" w14:anchorId="17BBE12C">
          <v:shape id="_x0000_i1063" type="#_x0000_t75" style="width:259.65pt;height:89.45pt" o:ole="">
            <v:imagedata r:id="rId48" o:title=""/>
          </v:shape>
          <o:OLEObject Type="Embed" ProgID="Equation.DSMT4" ShapeID="_x0000_i1063" DrawAspect="Content" ObjectID="_1829250510" r:id="rId49"/>
        </w:object>
      </w:r>
    </w:p>
    <w:p w14:paraId="0A221441" w14:textId="586FAB33" w:rsidR="00F2748E" w:rsidRDefault="00F2748E" w:rsidP="00F75FBC">
      <w:pPr>
        <w:rPr>
          <w:rFonts w:ascii="Calibri" w:hAnsi="Calibri" w:cs="Calibri"/>
        </w:rPr>
      </w:pPr>
    </w:p>
    <w:p w14:paraId="4F079619" w14:textId="1FE99127" w:rsidR="00F2748E" w:rsidRPr="00F2748E" w:rsidRDefault="00F2748E" w:rsidP="00F75FBC">
      <w:pPr>
        <w:rPr>
          <w:rFonts w:ascii="Calibri" w:hAnsi="Calibri" w:cs="Calibri"/>
        </w:rPr>
      </w:pPr>
      <w:r>
        <w:rPr>
          <w:rFonts w:ascii="Calibri" w:hAnsi="Calibri" w:cs="Calibri"/>
        </w:rPr>
        <w:t>and in the limit T → T</w:t>
      </w:r>
      <w:r>
        <w:rPr>
          <w:rFonts w:ascii="Calibri" w:hAnsi="Calibri" w:cs="Calibri"/>
          <w:vertAlign w:val="subscript"/>
        </w:rPr>
        <w:t>c</w:t>
      </w:r>
      <w:r>
        <w:rPr>
          <w:rFonts w:ascii="Calibri" w:hAnsi="Calibri" w:cs="Calibri"/>
        </w:rPr>
        <w:t>, which is where our f expansion is valid anyway, we have:</w:t>
      </w:r>
    </w:p>
    <w:p w14:paraId="316F5926" w14:textId="089142CF" w:rsidR="005E6E50" w:rsidRDefault="005E6E50" w:rsidP="00F75FBC">
      <w:pPr>
        <w:rPr>
          <w:rFonts w:ascii="Calibri" w:hAnsi="Calibri" w:cs="Calibri"/>
        </w:rPr>
      </w:pPr>
    </w:p>
    <w:p w14:paraId="76612083" w14:textId="62BDE180" w:rsidR="00F75FBC" w:rsidRPr="00F75FBC" w:rsidRDefault="00F2748E" w:rsidP="00F75FBC">
      <w:pPr>
        <w:rPr>
          <w:rFonts w:ascii="Calibri" w:hAnsi="Calibri" w:cs="Calibri"/>
        </w:rPr>
      </w:pPr>
      <w:r w:rsidRPr="00F2748E">
        <w:rPr>
          <w:rFonts w:ascii="Calibri" w:hAnsi="Calibri" w:cs="Calibri"/>
          <w:position w:val="-46"/>
        </w:rPr>
        <w:object w:dxaOrig="2020" w:dyaOrig="1040" w14:anchorId="3802B464">
          <v:shape id="_x0000_i1047" type="#_x0000_t75" style="width:100.9pt;height:51.25pt" o:ole="" filled="t" fillcolor="#cfc">
            <v:imagedata r:id="rId50" o:title=""/>
          </v:shape>
          <o:OLEObject Type="Embed" ProgID="Equation.DSMT4" ShapeID="_x0000_i1047" DrawAspect="Content" ObjectID="_1829250511" r:id="rId51"/>
        </w:object>
      </w:r>
      <w:r w:rsidR="00F75FBC" w:rsidRPr="00F75FBC">
        <w:rPr>
          <w:rFonts w:ascii="Calibri" w:hAnsi="Calibri" w:cs="Calibri"/>
        </w:rPr>
        <w:tab/>
      </w:r>
      <w:r w:rsidR="00F75FBC" w:rsidRPr="00F75FBC">
        <w:rPr>
          <w:rFonts w:ascii="Calibri" w:hAnsi="Calibri" w:cs="Calibri"/>
        </w:rPr>
        <w:tab/>
      </w:r>
      <w:r w:rsidR="00F75FBC" w:rsidRPr="00F75FBC">
        <w:rPr>
          <w:rFonts w:ascii="Calibri" w:hAnsi="Calibri" w:cs="Calibri"/>
        </w:rPr>
        <w:tab/>
      </w:r>
    </w:p>
    <w:p w14:paraId="07294A30" w14:textId="77777777" w:rsidR="00F75FBC" w:rsidRPr="00F75FBC" w:rsidRDefault="00F75FBC" w:rsidP="00F75FBC">
      <w:pPr>
        <w:rPr>
          <w:rFonts w:ascii="Calibri" w:hAnsi="Calibri" w:cs="Calibri"/>
        </w:rPr>
      </w:pPr>
    </w:p>
    <w:p w14:paraId="560FCC02" w14:textId="55ADB335" w:rsidR="00FB0064" w:rsidRPr="00F75FBC" w:rsidRDefault="00792546" w:rsidP="00F75FBC">
      <w:pPr>
        <w:rPr>
          <w:rFonts w:ascii="Calibri" w:hAnsi="Calibri" w:cs="Calibri"/>
        </w:rPr>
      </w:pPr>
      <w:r>
        <w:rPr>
          <w:rFonts w:ascii="Calibri" w:hAnsi="Calibri" w:cs="Calibri"/>
        </w:rPr>
        <w:t>S</w:t>
      </w:r>
      <w:r w:rsidR="00F06CA9">
        <w:rPr>
          <w:rFonts w:ascii="Calibri" w:hAnsi="Calibri" w:cs="Calibri"/>
        </w:rPr>
        <w:t>o our α = 0 again.  L</w:t>
      </w:r>
      <w:r w:rsidR="00FB0064">
        <w:rPr>
          <w:rFonts w:ascii="Calibri" w:hAnsi="Calibri" w:cs="Calibri"/>
        </w:rPr>
        <w:t>ooks like this</w:t>
      </w:r>
      <w:r w:rsidR="00E0196B">
        <w:rPr>
          <w:rFonts w:ascii="Calibri" w:hAnsi="Calibri" w:cs="Calibri"/>
        </w:rPr>
        <w:t xml:space="preserve"> (more generally, when go beyond MFT, but the MFT captures the discontinuity at least)</w:t>
      </w:r>
      <w:r w:rsidR="00FB0064">
        <w:rPr>
          <w:rFonts w:ascii="Calibri" w:hAnsi="Calibri" w:cs="Calibri"/>
        </w:rPr>
        <w:t>:</w:t>
      </w:r>
    </w:p>
    <w:p w14:paraId="371247E3" w14:textId="77777777" w:rsidR="00F75FBC" w:rsidRPr="00F75FBC" w:rsidRDefault="00F75FBC" w:rsidP="00F75FBC">
      <w:pPr>
        <w:rPr>
          <w:rFonts w:ascii="Calibri" w:hAnsi="Calibri" w:cs="Calibri"/>
        </w:rPr>
      </w:pPr>
    </w:p>
    <w:p w14:paraId="535C9D2A" w14:textId="77777777" w:rsidR="00F75FBC" w:rsidRPr="00F75FBC" w:rsidRDefault="003B0CA9" w:rsidP="00F75FBC">
      <w:pPr>
        <w:rPr>
          <w:rFonts w:ascii="Calibri" w:hAnsi="Calibri" w:cs="Calibri"/>
        </w:rPr>
      </w:pPr>
      <w:r w:rsidRPr="00F75FBC">
        <w:rPr>
          <w:rFonts w:ascii="Calibri" w:hAnsi="Calibri" w:cs="Calibri"/>
          <w:noProof/>
        </w:rPr>
        <w:drawing>
          <wp:inline distT="0" distB="0" distL="0" distR="0" wp14:anchorId="69A55A48" wp14:editId="07857BFD">
            <wp:extent cx="2168525" cy="1198245"/>
            <wp:effectExtent l="0" t="0" r="0" b="0"/>
            <wp:docPr id="47" name="Picture 47" descr="TD qua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TD quant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083" r="8333" b="543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8525" cy="1198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063BF6" w14:textId="77777777" w:rsidR="00F75FBC" w:rsidRPr="00F75FBC" w:rsidRDefault="00F75FBC" w:rsidP="00F75FBC">
      <w:pPr>
        <w:rPr>
          <w:rFonts w:ascii="Calibri" w:hAnsi="Calibri" w:cs="Calibri"/>
        </w:rPr>
      </w:pPr>
    </w:p>
    <w:p w14:paraId="41370ED4" w14:textId="485212C9" w:rsidR="00F75FBC" w:rsidRPr="00F75FBC" w:rsidRDefault="00F75FBC" w:rsidP="00F75FBC">
      <w:pPr>
        <w:rPr>
          <w:rFonts w:ascii="Calibri" w:hAnsi="Calibri" w:cs="Calibri"/>
        </w:rPr>
      </w:pPr>
      <w:r w:rsidRPr="00F75FBC">
        <w:rPr>
          <w:rFonts w:ascii="Calibri" w:hAnsi="Calibri" w:cs="Calibri"/>
        </w:rPr>
        <w:t xml:space="preserve">This equation gives the specific heat associated with the establishment of order.  The total specific heat includes a part analytic in temperature arising from degrees of freedom not associated with ordering.  </w:t>
      </w:r>
      <w:r w:rsidRPr="00F75FBC">
        <w:rPr>
          <w:rFonts w:ascii="Calibri" w:hAnsi="Calibri" w:cs="Calibri"/>
          <w:color w:val="0000FF"/>
        </w:rPr>
        <w:t>Thus a smoothly varying background must be added to our expression to obtain the total specific heat</w:t>
      </w:r>
      <w:r w:rsidRPr="00F75FBC">
        <w:rPr>
          <w:rFonts w:ascii="Calibri" w:hAnsi="Calibri" w:cs="Calibri"/>
        </w:rPr>
        <w:t xml:space="preserve">.  This total specific heat will have a jump discontinuity at the transition, as shown in the figure </w:t>
      </w:r>
      <w:r w:rsidR="0034319D">
        <w:rPr>
          <w:rFonts w:ascii="Calibri" w:hAnsi="Calibri" w:cs="Calibri"/>
        </w:rPr>
        <w:t>above</w:t>
      </w:r>
      <w:r w:rsidRPr="00F75FBC">
        <w:rPr>
          <w:rFonts w:ascii="Calibri" w:hAnsi="Calibri" w:cs="Calibri"/>
        </w:rPr>
        <w:t xml:space="preserve">.  </w:t>
      </w:r>
    </w:p>
    <w:p w14:paraId="7840B946" w14:textId="77777777" w:rsidR="00035F04" w:rsidRPr="00B66210" w:rsidRDefault="00035F04" w:rsidP="00630711">
      <w:pPr>
        <w:rPr>
          <w:rFonts w:ascii="Calibri" w:hAnsi="Calibri" w:cs="Calibri"/>
        </w:rPr>
      </w:pPr>
    </w:p>
    <w:bookmarkStart w:id="3" w:name="_Hlk50828721"/>
    <w:p w14:paraId="66109F99" w14:textId="77777777" w:rsidR="00F75FBC" w:rsidRDefault="00A92D6E" w:rsidP="00F75FBC">
      <w:r w:rsidRPr="00A92D6E">
        <w:rPr>
          <w:position w:val="-14"/>
        </w:rPr>
        <w:object w:dxaOrig="4220" w:dyaOrig="440" w14:anchorId="26F25EBF">
          <v:shape id="_x0000_i1048" type="#_x0000_t75" style="width:211.1pt;height:21.8pt" o:ole="" o:bordertopcolor="this" o:borderleftcolor="this" o:borderbottomcolor="this" o:borderrightcolor="this">
            <v:imagedata r:id="rId53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48" DrawAspect="Content" ObjectID="_1829250512" r:id="rId54"/>
        </w:object>
      </w:r>
      <w:bookmarkEnd w:id="3"/>
    </w:p>
    <w:p w14:paraId="26C7A373" w14:textId="77777777" w:rsidR="00F75FBC" w:rsidRPr="00F75FBC" w:rsidRDefault="00F75FBC" w:rsidP="00F75FBC">
      <w:pPr>
        <w:rPr>
          <w:rFonts w:ascii="Calibri" w:hAnsi="Calibri" w:cs="Calibri"/>
        </w:rPr>
      </w:pPr>
      <w:r w:rsidRPr="00F75FBC">
        <w:rPr>
          <w:rFonts w:ascii="Calibri" w:hAnsi="Calibri" w:cs="Calibri"/>
        </w:rPr>
        <w:t>The susceptibility can be obtained by differentiating &lt;m</w:t>
      </w:r>
      <w:r w:rsidR="00036C22">
        <w:rPr>
          <w:rFonts w:ascii="Calibri" w:hAnsi="Calibri" w:cs="Calibri"/>
        </w:rPr>
        <w:t>(T,h)</w:t>
      </w:r>
      <w:r w:rsidRPr="00F75FBC">
        <w:rPr>
          <w:rFonts w:ascii="Calibri" w:hAnsi="Calibri" w:cs="Calibri"/>
        </w:rPr>
        <w:t xml:space="preserve">&gt; with respect to h – or just implicitly differentiate the equation of state.  </w:t>
      </w:r>
    </w:p>
    <w:p w14:paraId="53D637B6" w14:textId="77777777" w:rsidR="00F75FBC" w:rsidRPr="00F75FBC" w:rsidRDefault="00F75FBC" w:rsidP="00F75FBC">
      <w:pPr>
        <w:rPr>
          <w:rFonts w:ascii="Calibri" w:hAnsi="Calibri" w:cs="Calibri"/>
        </w:rPr>
      </w:pPr>
    </w:p>
    <w:p w14:paraId="5C241F27" w14:textId="2214588B" w:rsidR="00F75FBC" w:rsidRPr="00F75FBC" w:rsidRDefault="00A5602C" w:rsidP="00F75FBC">
      <w:pPr>
        <w:rPr>
          <w:rFonts w:ascii="Calibri" w:hAnsi="Calibri" w:cs="Calibri"/>
        </w:rPr>
      </w:pPr>
      <w:r w:rsidRPr="00103952">
        <w:rPr>
          <w:rFonts w:ascii="Calibri" w:hAnsi="Calibri" w:cs="Calibri"/>
          <w:position w:val="-138"/>
        </w:rPr>
        <w:object w:dxaOrig="6600" w:dyaOrig="2460" w14:anchorId="3B2983F4">
          <v:shape id="_x0000_i1049" type="#_x0000_t75" style="width:331.1pt;height:123.25pt" o:ole="">
            <v:imagedata r:id="rId55" o:title=""/>
          </v:shape>
          <o:OLEObject Type="Embed" ProgID="Equation.DSMT4" ShapeID="_x0000_i1049" DrawAspect="Content" ObjectID="_1829250513" r:id="rId56"/>
        </w:object>
      </w:r>
    </w:p>
    <w:p w14:paraId="70CBF36E" w14:textId="77777777" w:rsidR="00F75FBC" w:rsidRPr="00F75FBC" w:rsidRDefault="00F75FBC" w:rsidP="00F75FBC">
      <w:pPr>
        <w:rPr>
          <w:rFonts w:ascii="Calibri" w:hAnsi="Calibri" w:cs="Calibri"/>
        </w:rPr>
      </w:pPr>
    </w:p>
    <w:p w14:paraId="5B46C21D" w14:textId="01959974" w:rsidR="00F75FBC" w:rsidRPr="005E6E50" w:rsidRDefault="00F75FBC" w:rsidP="00F75FBC">
      <w:pPr>
        <w:rPr>
          <w:rFonts w:ascii="Calibri" w:hAnsi="Calibri" w:cs="Calibri"/>
        </w:rPr>
      </w:pPr>
      <w:r w:rsidRPr="00F75FBC">
        <w:rPr>
          <w:rFonts w:ascii="Calibri" w:hAnsi="Calibri" w:cs="Calibri"/>
        </w:rPr>
        <w:t>Thus we have that</w:t>
      </w:r>
      <w:r w:rsidR="005E6E50">
        <w:rPr>
          <w:rFonts w:ascii="Calibri" w:hAnsi="Calibri" w:cs="Calibri"/>
        </w:rPr>
        <w:t>, since r</w:t>
      </w:r>
      <w:r w:rsidR="00A5602C">
        <w:rPr>
          <w:rFonts w:ascii="Calibri" w:hAnsi="Calibri" w:cs="Calibri"/>
        </w:rPr>
        <w:t>´</w:t>
      </w:r>
      <w:r w:rsidR="005E6E50">
        <w:rPr>
          <w:rFonts w:ascii="Calibri" w:hAnsi="Calibri" w:cs="Calibri"/>
        </w:rPr>
        <w:t xml:space="preserve"> = T – T</w:t>
      </w:r>
      <w:r w:rsidR="005E6E50">
        <w:rPr>
          <w:rFonts w:ascii="Calibri" w:hAnsi="Calibri" w:cs="Calibri"/>
          <w:vertAlign w:val="subscript"/>
        </w:rPr>
        <w:t>c</w:t>
      </w:r>
      <w:r w:rsidR="005E6E50">
        <w:rPr>
          <w:rFonts w:ascii="Calibri" w:hAnsi="Calibri" w:cs="Calibri"/>
        </w:rPr>
        <w:t>,</w:t>
      </w:r>
    </w:p>
    <w:p w14:paraId="4491B5D1" w14:textId="77777777" w:rsidR="00F75FBC" w:rsidRPr="00F75FBC" w:rsidRDefault="00F75FBC" w:rsidP="00F75FBC">
      <w:pPr>
        <w:rPr>
          <w:rFonts w:ascii="Calibri" w:hAnsi="Calibri" w:cs="Calibri"/>
        </w:rPr>
      </w:pPr>
    </w:p>
    <w:p w14:paraId="24F8E041" w14:textId="2F885FE6" w:rsidR="00F75FBC" w:rsidRPr="00F75FBC" w:rsidRDefault="005E6E50" w:rsidP="00F75FBC">
      <w:pPr>
        <w:rPr>
          <w:rFonts w:ascii="Calibri" w:hAnsi="Calibri" w:cs="Calibri"/>
        </w:rPr>
      </w:pPr>
      <w:r w:rsidRPr="005E6E50">
        <w:rPr>
          <w:rFonts w:ascii="Calibri" w:hAnsi="Calibri" w:cs="Calibri"/>
          <w:position w:val="-66"/>
        </w:rPr>
        <w:object w:dxaOrig="2659" w:dyaOrig="1440" w14:anchorId="42B7F4D1">
          <v:shape id="_x0000_i1050" type="#_x0000_t75" style="width:133.1pt;height:70.35pt" o:ole="" filled="t" fillcolor="#cfc">
            <v:imagedata r:id="rId57" o:title=""/>
          </v:shape>
          <o:OLEObject Type="Embed" ProgID="Equation.DSMT4" ShapeID="_x0000_i1050" DrawAspect="Content" ObjectID="_1829250514" r:id="rId58"/>
        </w:object>
      </w:r>
      <w:r w:rsidR="00F75FBC" w:rsidRPr="00F75FBC">
        <w:rPr>
          <w:rFonts w:ascii="Calibri" w:hAnsi="Calibri" w:cs="Calibri"/>
        </w:rPr>
        <w:t xml:space="preserve"> </w:t>
      </w:r>
    </w:p>
    <w:p w14:paraId="7ABFE278" w14:textId="77777777" w:rsidR="00F75FBC" w:rsidRPr="00F75FBC" w:rsidRDefault="00F75FBC" w:rsidP="00F75FBC">
      <w:pPr>
        <w:rPr>
          <w:rFonts w:ascii="Calibri" w:hAnsi="Calibri" w:cs="Calibri"/>
        </w:rPr>
      </w:pPr>
    </w:p>
    <w:p w14:paraId="2E601306" w14:textId="6CA47D31" w:rsidR="00F75FBC" w:rsidRPr="00F75FBC" w:rsidRDefault="00E0196B" w:rsidP="00F75FBC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And </w:t>
      </w:r>
      <w:r w:rsidR="005E6E50">
        <w:rPr>
          <w:rFonts w:ascii="Calibri" w:hAnsi="Calibri" w:cs="Calibri"/>
        </w:rPr>
        <w:t xml:space="preserve">so </w:t>
      </w:r>
      <w:r w:rsidR="004474C4">
        <w:rPr>
          <w:rFonts w:ascii="Calibri" w:hAnsi="Calibri" w:cs="Calibri"/>
        </w:rPr>
        <w:t xml:space="preserve">γ </w:t>
      </w:r>
      <w:r>
        <w:rPr>
          <w:rFonts w:ascii="Calibri" w:hAnsi="Calibri" w:cs="Calibri"/>
        </w:rPr>
        <w:t xml:space="preserve">= 1.  It is </w:t>
      </w:r>
      <w:r w:rsidR="00F75FBC" w:rsidRPr="00F75FBC">
        <w:rPr>
          <w:rFonts w:ascii="Calibri" w:hAnsi="Calibri" w:cs="Calibri"/>
        </w:rPr>
        <w:t xml:space="preserve">generally of order 4/3 in three dimensional systems where critical fluctuations are important.  </w:t>
      </w:r>
      <w:r>
        <w:rPr>
          <w:rFonts w:ascii="Calibri" w:hAnsi="Calibri" w:cs="Calibri"/>
        </w:rPr>
        <w:t>And looks like this:</w:t>
      </w:r>
    </w:p>
    <w:p w14:paraId="36C6A9B8" w14:textId="77777777" w:rsidR="00F75FBC" w:rsidRPr="00F75FBC" w:rsidRDefault="00F75FBC" w:rsidP="00F75FBC">
      <w:pPr>
        <w:rPr>
          <w:rFonts w:ascii="Calibri" w:hAnsi="Calibri" w:cs="Calibri"/>
        </w:rPr>
      </w:pPr>
    </w:p>
    <w:p w14:paraId="7E69B7D4" w14:textId="77777777" w:rsidR="00F75FBC" w:rsidRPr="00F75FBC" w:rsidRDefault="003B0CA9" w:rsidP="00F75FBC">
      <w:pPr>
        <w:rPr>
          <w:rFonts w:ascii="Calibri" w:hAnsi="Calibri" w:cs="Calibri"/>
        </w:rPr>
      </w:pPr>
      <w:r w:rsidRPr="00F75FBC">
        <w:rPr>
          <w:rFonts w:ascii="Calibri" w:hAnsi="Calibri" w:cs="Calibri"/>
          <w:noProof/>
        </w:rPr>
        <w:drawing>
          <wp:inline distT="0" distB="0" distL="0" distR="0" wp14:anchorId="2637D337" wp14:editId="46AE9DED">
            <wp:extent cx="2057400" cy="1198245"/>
            <wp:effectExtent l="0" t="0" r="0" b="0"/>
            <wp:docPr id="51" name="Picture 51" descr="TD qua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TD quant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67" r="58333" b="543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198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BE44DD" w14:textId="77777777" w:rsidR="00F75FBC" w:rsidRPr="00B66210" w:rsidRDefault="00F75FBC" w:rsidP="00630711">
      <w:pPr>
        <w:rPr>
          <w:rFonts w:ascii="Calibri" w:hAnsi="Calibri" w:cs="Calibri"/>
        </w:rPr>
      </w:pPr>
    </w:p>
    <w:bookmarkStart w:id="4" w:name="_Hlk50828548"/>
    <w:p w14:paraId="7664AE12" w14:textId="77777777" w:rsidR="00F75FBC" w:rsidRPr="00B66210" w:rsidRDefault="00B9747B" w:rsidP="00630711">
      <w:pPr>
        <w:rPr>
          <w:rFonts w:ascii="Calibri" w:hAnsi="Calibri" w:cs="Calibri"/>
        </w:rPr>
      </w:pPr>
      <w:r w:rsidRPr="00B9747B">
        <w:rPr>
          <w:position w:val="-14"/>
        </w:rPr>
        <w:object w:dxaOrig="4239" w:dyaOrig="440" w14:anchorId="33ED68BC">
          <v:shape id="_x0000_i1051" type="#_x0000_t75" style="width:212.2pt;height:21.8pt" o:ole="" o:bordertopcolor="this" o:borderleftcolor="this" o:borderbottomcolor="this" o:borderrightcolor="this">
            <v:imagedata r:id="rId59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51" DrawAspect="Content" ObjectID="_1829250515" r:id="rId60"/>
        </w:object>
      </w:r>
      <w:bookmarkEnd w:id="4"/>
    </w:p>
    <w:p w14:paraId="0F76D5F0" w14:textId="77777777" w:rsidR="00F75FBC" w:rsidRPr="00F75FBC" w:rsidRDefault="00B9747B" w:rsidP="00F75FBC">
      <w:pPr>
        <w:rPr>
          <w:rFonts w:ascii="Calibri" w:hAnsi="Calibri" w:cs="Calibri"/>
        </w:rPr>
      </w:pPr>
      <w:r>
        <w:rPr>
          <w:rFonts w:ascii="Calibri" w:hAnsi="Calibri" w:cs="Calibri"/>
        </w:rPr>
        <w:t>(of course h</w:t>
      </w:r>
      <w:r>
        <w:rPr>
          <w:rFonts w:ascii="Calibri" w:hAnsi="Calibri" w:cs="Calibri"/>
          <w:vertAlign w:val="subscript"/>
        </w:rPr>
        <w:t>c</w:t>
      </w:r>
      <w:r>
        <w:rPr>
          <w:rFonts w:ascii="Calibri" w:hAnsi="Calibri" w:cs="Calibri"/>
        </w:rPr>
        <w:t xml:space="preserve"> = 0 here)  </w:t>
      </w:r>
      <w:r w:rsidR="00F75FBC" w:rsidRPr="00F75FBC">
        <w:rPr>
          <w:rFonts w:ascii="Calibri" w:hAnsi="Calibri" w:cs="Calibri"/>
        </w:rPr>
        <w:t xml:space="preserve">Finally, the dependence of </w:t>
      </w:r>
      <w:r w:rsidR="00F75FBC">
        <w:rPr>
          <w:rFonts w:ascii="Calibri" w:hAnsi="Calibri" w:cs="Calibri"/>
        </w:rPr>
        <w:t xml:space="preserve">&lt;m&gt; </w:t>
      </w:r>
      <w:r w:rsidR="00F75FBC" w:rsidRPr="00F75FBC">
        <w:rPr>
          <w:rFonts w:ascii="Calibri" w:hAnsi="Calibri" w:cs="Calibri"/>
        </w:rPr>
        <w:t xml:space="preserve">on h at </w:t>
      </w:r>
      <w:r w:rsidR="00F75FBC" w:rsidRPr="00F75FBC">
        <w:rPr>
          <w:rFonts w:ascii="Calibri" w:hAnsi="Calibri" w:cs="Calibri"/>
          <w:position w:val="-12"/>
        </w:rPr>
        <w:object w:dxaOrig="639" w:dyaOrig="360" w14:anchorId="35D7D3C2">
          <v:shape id="_x0000_i1052" type="#_x0000_t75" style="width:33.25pt;height:18pt" o:ole="">
            <v:imagedata r:id="rId61" o:title=""/>
          </v:shape>
          <o:OLEObject Type="Embed" ProgID="Equation.DSMT4" ShapeID="_x0000_i1052" DrawAspect="Content" ObjectID="_1829250516" r:id="rId62"/>
        </w:object>
      </w:r>
      <w:r w:rsidR="00F75FBC" w:rsidRPr="00F75FBC">
        <w:rPr>
          <w:rFonts w:ascii="Calibri" w:hAnsi="Calibri" w:cs="Calibri"/>
        </w:rPr>
        <w:t>follows from the equation of state,</w:t>
      </w:r>
    </w:p>
    <w:p w14:paraId="5CFA1328" w14:textId="77777777" w:rsidR="00F75FBC" w:rsidRPr="00F75FBC" w:rsidRDefault="00F75FBC" w:rsidP="00F75FBC">
      <w:pPr>
        <w:rPr>
          <w:rFonts w:ascii="Calibri" w:hAnsi="Calibri" w:cs="Calibri"/>
        </w:rPr>
      </w:pPr>
    </w:p>
    <w:p w14:paraId="00BDBD80" w14:textId="62E26FFC" w:rsidR="00F75FBC" w:rsidRPr="00F75FBC" w:rsidRDefault="00A5602C" w:rsidP="00F75FBC">
      <w:pPr>
        <w:rPr>
          <w:rFonts w:ascii="Calibri" w:hAnsi="Calibri" w:cs="Calibri"/>
        </w:rPr>
      </w:pPr>
      <w:r w:rsidRPr="00F75FBC">
        <w:rPr>
          <w:rFonts w:ascii="Calibri" w:hAnsi="Calibri" w:cs="Calibri"/>
          <w:position w:val="-38"/>
        </w:rPr>
        <w:object w:dxaOrig="1860" w:dyaOrig="880" w14:anchorId="33E37CB0">
          <v:shape id="_x0000_i1053" type="#_x0000_t75" style="width:93.25pt;height:45.25pt" o:ole="">
            <v:imagedata r:id="rId63" o:title=""/>
          </v:shape>
          <o:OLEObject Type="Embed" ProgID="Equation.DSMT4" ShapeID="_x0000_i1053" DrawAspect="Content" ObjectID="_1829250517" r:id="rId64"/>
        </w:object>
      </w:r>
    </w:p>
    <w:p w14:paraId="0A1B946C" w14:textId="77777777" w:rsidR="00F75FBC" w:rsidRPr="00F75FBC" w:rsidRDefault="00F75FBC" w:rsidP="00F75FBC">
      <w:pPr>
        <w:rPr>
          <w:rFonts w:ascii="Calibri" w:hAnsi="Calibri" w:cs="Calibri"/>
        </w:rPr>
      </w:pPr>
    </w:p>
    <w:p w14:paraId="5F199A32" w14:textId="06F6D661" w:rsidR="00F75FBC" w:rsidRPr="005E6E50" w:rsidRDefault="00F75FBC" w:rsidP="00F75FBC">
      <w:pPr>
        <w:rPr>
          <w:rFonts w:ascii="Calibri" w:hAnsi="Calibri" w:cs="Calibri"/>
        </w:rPr>
      </w:pPr>
      <w:r w:rsidRPr="00F75FBC">
        <w:rPr>
          <w:rFonts w:ascii="Calibri" w:hAnsi="Calibri" w:cs="Calibri"/>
        </w:rPr>
        <w:t>and so we have,</w:t>
      </w:r>
      <w:r w:rsidR="005E6E50">
        <w:rPr>
          <w:rFonts w:ascii="Calibri" w:hAnsi="Calibri" w:cs="Calibri"/>
        </w:rPr>
        <w:t xml:space="preserve"> going to the limit T → T</w:t>
      </w:r>
      <w:r w:rsidR="005E6E50">
        <w:rPr>
          <w:rFonts w:ascii="Calibri" w:hAnsi="Calibri" w:cs="Calibri"/>
          <w:vertAlign w:val="subscript"/>
        </w:rPr>
        <w:t>c</w:t>
      </w:r>
      <w:r w:rsidR="005E6E50">
        <w:rPr>
          <w:rFonts w:ascii="Calibri" w:hAnsi="Calibri" w:cs="Calibri"/>
        </w:rPr>
        <w:t>,</w:t>
      </w:r>
    </w:p>
    <w:p w14:paraId="743D66E3" w14:textId="77777777" w:rsidR="00F75FBC" w:rsidRPr="00F75FBC" w:rsidRDefault="00F75FBC" w:rsidP="00F75FBC">
      <w:pPr>
        <w:rPr>
          <w:rFonts w:ascii="Calibri" w:hAnsi="Calibri" w:cs="Calibri"/>
        </w:rPr>
      </w:pPr>
    </w:p>
    <w:p w14:paraId="72A0F837" w14:textId="59A2D7A5" w:rsidR="00F75FBC" w:rsidRPr="00F75FBC" w:rsidRDefault="005E6E50" w:rsidP="00F75FBC">
      <w:pPr>
        <w:rPr>
          <w:rFonts w:ascii="Calibri" w:hAnsi="Calibri" w:cs="Calibri"/>
        </w:rPr>
      </w:pPr>
      <w:r w:rsidRPr="005E6E50">
        <w:rPr>
          <w:rFonts w:ascii="Calibri" w:hAnsi="Calibri" w:cs="Calibri"/>
          <w:position w:val="-32"/>
        </w:rPr>
        <w:object w:dxaOrig="1359" w:dyaOrig="800" w14:anchorId="39334328">
          <v:shape id="_x0000_i1054" type="#_x0000_t75" style="width:67.65pt;height:40.35pt" o:ole="" filled="t" fillcolor="#cfc">
            <v:imagedata r:id="rId65" o:title=""/>
          </v:shape>
          <o:OLEObject Type="Embed" ProgID="Equation.DSMT4" ShapeID="_x0000_i1054" DrawAspect="Content" ObjectID="_1829250518" r:id="rId66"/>
        </w:object>
      </w:r>
    </w:p>
    <w:p w14:paraId="245F4999" w14:textId="77777777" w:rsidR="00F75FBC" w:rsidRPr="00F75FBC" w:rsidRDefault="00F75FBC" w:rsidP="00F75FBC">
      <w:pPr>
        <w:rPr>
          <w:rFonts w:ascii="Calibri" w:hAnsi="Calibri" w:cs="Calibri"/>
        </w:rPr>
      </w:pPr>
    </w:p>
    <w:p w14:paraId="7697308B" w14:textId="23EEFB1A" w:rsidR="00F75FBC" w:rsidRPr="00F75FBC" w:rsidRDefault="00E0196B" w:rsidP="00F75FBC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And so δ = 3 for us.  </w:t>
      </w:r>
      <w:r w:rsidR="00F75FBC" w:rsidRPr="00F75FBC">
        <w:rPr>
          <w:rFonts w:ascii="Calibri" w:hAnsi="Calibri" w:cs="Calibri"/>
        </w:rPr>
        <w:t>The first step follows from the fact that r</w:t>
      </w:r>
      <w:r w:rsidR="00A5602C">
        <w:rPr>
          <w:rFonts w:ascii="Calibri" w:hAnsi="Calibri" w:cs="Calibri"/>
        </w:rPr>
        <w:t>´</w:t>
      </w:r>
      <w:r w:rsidR="00F75FBC" w:rsidRPr="00F75FBC">
        <w:rPr>
          <w:rFonts w:ascii="Calibri" w:hAnsi="Calibri" w:cs="Calibri"/>
        </w:rPr>
        <w:t xml:space="preserve"> is approximately 0 near the critical temperature.   Thus we have another critical exponent,</w:t>
      </w:r>
      <w:r w:rsidR="00103952">
        <w:rPr>
          <w:rFonts w:ascii="Calibri" w:hAnsi="Calibri" w:cs="Calibri"/>
        </w:rPr>
        <w:t xml:space="preserve"> δ</w:t>
      </w:r>
      <w:r w:rsidR="00F75FBC" w:rsidRPr="00F75FBC">
        <w:rPr>
          <w:rFonts w:ascii="Calibri" w:hAnsi="Calibri" w:cs="Calibri"/>
        </w:rPr>
        <w:t xml:space="preserve">.  </w:t>
      </w:r>
    </w:p>
    <w:p w14:paraId="37E094FB" w14:textId="6FF5BE08" w:rsidR="00852828" w:rsidRDefault="00852828" w:rsidP="006F577D"/>
    <w:p w14:paraId="41883C41" w14:textId="0F2B491E" w:rsidR="00671950" w:rsidRPr="00671950" w:rsidRDefault="00671950" w:rsidP="006F577D">
      <w:pPr>
        <w:rPr>
          <w:rFonts w:asciiTheme="minorHAnsi" w:hAnsiTheme="minorHAnsi" w:cstheme="minorHAnsi"/>
          <w:b/>
          <w:sz w:val="28"/>
          <w:szCs w:val="28"/>
        </w:rPr>
      </w:pPr>
      <w:bookmarkStart w:id="5" w:name="_Hlk119591229"/>
      <w:r w:rsidRPr="00671950">
        <w:rPr>
          <w:rFonts w:asciiTheme="minorHAnsi" w:hAnsiTheme="minorHAnsi" w:cstheme="minorHAnsi"/>
          <w:b/>
          <w:sz w:val="28"/>
          <w:szCs w:val="28"/>
        </w:rPr>
        <w:t>Appendix</w:t>
      </w:r>
    </w:p>
    <w:p w14:paraId="2B9795C1" w14:textId="47DEB107" w:rsidR="00671950" w:rsidRDefault="00671950" w:rsidP="00671950">
      <w:pPr>
        <w:rPr>
          <w:rFonts w:ascii="Calibri" w:hAnsi="Calibri" w:cs="Calibri"/>
        </w:rPr>
      </w:pPr>
      <w:r>
        <w:rPr>
          <w:rFonts w:ascii="Calibri" w:hAnsi="Calibri" w:cs="Calibri"/>
        </w:rPr>
        <w:t>Let’s compare our f</w:t>
      </w:r>
      <w:r>
        <w:rPr>
          <w:rFonts w:ascii="Calibri" w:hAnsi="Calibri" w:cs="Calibri"/>
          <w:vertAlign w:val="superscript"/>
        </w:rPr>
        <w:t>*</w:t>
      </w:r>
      <w:r>
        <w:rPr>
          <w:rFonts w:ascii="Calibri" w:hAnsi="Calibri" w:cs="Calibri"/>
        </w:rPr>
        <w:t xml:space="preserve"> to the other free energy, f, we found in the previous file.  </w:t>
      </w:r>
      <w:r w:rsidR="001C56DC">
        <w:rPr>
          <w:rFonts w:ascii="Calibri" w:hAnsi="Calibri" w:cs="Calibri"/>
        </w:rPr>
        <w:t>Recall at the top of the page, we alleged f</w:t>
      </w:r>
      <w:r w:rsidR="001C56DC">
        <w:rPr>
          <w:rFonts w:ascii="Calibri" w:hAnsi="Calibri" w:cs="Calibri"/>
          <w:vertAlign w:val="superscript"/>
        </w:rPr>
        <w:t>*</w:t>
      </w:r>
      <w:r w:rsidR="001C56DC">
        <w:rPr>
          <w:rFonts w:ascii="Calibri" w:hAnsi="Calibri" w:cs="Calibri"/>
        </w:rPr>
        <w:t xml:space="preserve"> = f + mh.  And r</w:t>
      </w:r>
      <w:r>
        <w:rPr>
          <w:rFonts w:ascii="Calibri" w:hAnsi="Calibri" w:cs="Calibri"/>
        </w:rPr>
        <w:t>ecall we had in the previous file</w:t>
      </w:r>
      <w:r w:rsidR="001C56DC">
        <w:rPr>
          <w:rFonts w:ascii="Calibri" w:hAnsi="Calibri" w:cs="Calibri"/>
        </w:rPr>
        <w:t>, and this file</w:t>
      </w:r>
      <w:r>
        <w:rPr>
          <w:rFonts w:ascii="Calibri" w:hAnsi="Calibri" w:cs="Calibri"/>
        </w:rPr>
        <w:t>:</w:t>
      </w:r>
    </w:p>
    <w:p w14:paraId="7158CF7F" w14:textId="77777777" w:rsidR="00671950" w:rsidRDefault="00671950" w:rsidP="00671950">
      <w:pPr>
        <w:rPr>
          <w:rFonts w:ascii="Calibri" w:hAnsi="Calibri" w:cs="Calibri"/>
        </w:rPr>
      </w:pPr>
    </w:p>
    <w:p w14:paraId="771D38CA" w14:textId="74B30EBF" w:rsidR="00671950" w:rsidRPr="00B66210" w:rsidRDefault="001C56DC" w:rsidP="00671950">
      <w:pPr>
        <w:rPr>
          <w:rFonts w:ascii="Calibri" w:hAnsi="Calibri" w:cs="Calibri"/>
        </w:rPr>
      </w:pPr>
      <w:r w:rsidRPr="001C56DC">
        <w:rPr>
          <w:position w:val="-74"/>
        </w:rPr>
        <w:object w:dxaOrig="5220" w:dyaOrig="1600" w14:anchorId="15C74F60">
          <v:shape id="_x0000_i1055" type="#_x0000_t75" style="width:261.25pt;height:81.25pt" o:ole="">
            <v:imagedata r:id="rId67" o:title=""/>
          </v:shape>
          <o:OLEObject Type="Embed" ProgID="Equation.DSMT4" ShapeID="_x0000_i1055" DrawAspect="Content" ObjectID="_1829250519" r:id="rId68"/>
        </w:object>
      </w:r>
    </w:p>
    <w:p w14:paraId="37188EC0" w14:textId="77777777" w:rsidR="00671950" w:rsidRDefault="00671950" w:rsidP="00671950">
      <w:pPr>
        <w:rPr>
          <w:rFonts w:ascii="Calibri" w:hAnsi="Calibri" w:cs="Calibri"/>
        </w:rPr>
      </w:pPr>
    </w:p>
    <w:p w14:paraId="7EB50B5D" w14:textId="163C2F14" w:rsidR="00671950" w:rsidRPr="00671950" w:rsidRDefault="001C56DC" w:rsidP="006F577D">
      <w:pPr>
        <w:rPr>
          <w:rFonts w:asciiTheme="minorHAnsi" w:hAnsiTheme="minorHAnsi" w:cstheme="minorHAnsi"/>
        </w:rPr>
      </w:pPr>
      <w:r>
        <w:rPr>
          <w:rFonts w:ascii="Calibri" w:hAnsi="Calibri" w:cs="Calibri"/>
        </w:rPr>
        <w:t>and our equation of state read:</w:t>
      </w:r>
    </w:p>
    <w:p w14:paraId="4FB9DAA3" w14:textId="28057AEE" w:rsidR="00671950" w:rsidRPr="00671950" w:rsidRDefault="00671950" w:rsidP="006F577D">
      <w:pPr>
        <w:rPr>
          <w:rFonts w:asciiTheme="minorHAnsi" w:hAnsiTheme="minorHAnsi" w:cstheme="minorHAnsi"/>
        </w:rPr>
      </w:pPr>
    </w:p>
    <w:p w14:paraId="7549D386" w14:textId="1A7174F3" w:rsidR="00671950" w:rsidRDefault="00671950" w:rsidP="006F577D">
      <w:r w:rsidRPr="00000448">
        <w:rPr>
          <w:position w:val="-28"/>
        </w:rPr>
        <w:object w:dxaOrig="1960" w:dyaOrig="680" w14:anchorId="484CA031">
          <v:shape id="_x0000_i1056" type="#_x0000_t75" style="width:98.75pt;height:33.25pt" o:ole="">
            <v:imagedata r:id="rId69" o:title=""/>
          </v:shape>
          <o:OLEObject Type="Embed" ProgID="Equation.DSMT4" ShapeID="_x0000_i1056" DrawAspect="Content" ObjectID="_1829250520" r:id="rId70"/>
        </w:object>
      </w:r>
    </w:p>
    <w:p w14:paraId="4481CF9A" w14:textId="765733FE" w:rsidR="00671950" w:rsidRDefault="00671950" w:rsidP="006F577D">
      <w:pPr>
        <w:rPr>
          <w:rFonts w:asciiTheme="minorHAnsi" w:hAnsiTheme="minorHAnsi" w:cstheme="minorHAnsi"/>
        </w:rPr>
      </w:pPr>
    </w:p>
    <w:p w14:paraId="0A728F89" w14:textId="7F380DCC" w:rsidR="00671950" w:rsidRDefault="00671950" w:rsidP="006F577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we should have:</w:t>
      </w:r>
    </w:p>
    <w:p w14:paraId="6083951F" w14:textId="77777777" w:rsidR="00671950" w:rsidRDefault="00671950" w:rsidP="006F577D">
      <w:pPr>
        <w:rPr>
          <w:rFonts w:asciiTheme="minorHAnsi" w:hAnsiTheme="minorHAnsi" w:cstheme="minorHAnsi"/>
        </w:rPr>
      </w:pPr>
    </w:p>
    <w:p w14:paraId="478E1CDB" w14:textId="049A5862" w:rsidR="00671950" w:rsidRDefault="001C56DC" w:rsidP="006F577D">
      <w:r w:rsidRPr="001C56DC">
        <w:rPr>
          <w:position w:val="-138"/>
        </w:rPr>
        <w:object w:dxaOrig="10380" w:dyaOrig="2880" w14:anchorId="0D05A549">
          <v:shape id="_x0000_i1057" type="#_x0000_t75" style="width:507.25pt;height:140.75pt" o:ole="">
            <v:imagedata r:id="rId71" o:title=""/>
          </v:shape>
          <o:OLEObject Type="Embed" ProgID="Equation.DSMT4" ShapeID="_x0000_i1057" DrawAspect="Content" ObjectID="_1829250521" r:id="rId72"/>
        </w:object>
      </w:r>
    </w:p>
    <w:p w14:paraId="2B87EF94" w14:textId="303D6246" w:rsidR="00671950" w:rsidRDefault="00671950" w:rsidP="006F577D">
      <w:pPr>
        <w:rPr>
          <w:rFonts w:asciiTheme="minorHAnsi" w:hAnsiTheme="minorHAnsi" w:cstheme="minorHAnsi"/>
        </w:rPr>
      </w:pPr>
    </w:p>
    <w:p w14:paraId="3DEFD386" w14:textId="69E1F91F" w:rsidR="001C56DC" w:rsidRPr="00671950" w:rsidRDefault="001C56DC" w:rsidP="006F577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So yeah that checks out.  </w:t>
      </w:r>
      <w:bookmarkEnd w:id="5"/>
    </w:p>
    <w:sectPr w:rsidR="001C56DC" w:rsidRPr="0067195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742B48"/>
    <w:multiLevelType w:val="multilevel"/>
    <w:tmpl w:val="DA98A8D0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9017899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711"/>
    <w:rsid w:val="00011E6C"/>
    <w:rsid w:val="00012150"/>
    <w:rsid w:val="000206F1"/>
    <w:rsid w:val="0002108D"/>
    <w:rsid w:val="000226F7"/>
    <w:rsid w:val="00023B30"/>
    <w:rsid w:val="000249F6"/>
    <w:rsid w:val="0003324A"/>
    <w:rsid w:val="00035F04"/>
    <w:rsid w:val="00036C22"/>
    <w:rsid w:val="0004144D"/>
    <w:rsid w:val="00043960"/>
    <w:rsid w:val="00046019"/>
    <w:rsid w:val="00047569"/>
    <w:rsid w:val="000561D9"/>
    <w:rsid w:val="000647E0"/>
    <w:rsid w:val="0006528D"/>
    <w:rsid w:val="000658D3"/>
    <w:rsid w:val="00070368"/>
    <w:rsid w:val="00071E1D"/>
    <w:rsid w:val="0007348C"/>
    <w:rsid w:val="0007543C"/>
    <w:rsid w:val="00077A88"/>
    <w:rsid w:val="00083CCF"/>
    <w:rsid w:val="00085228"/>
    <w:rsid w:val="000A3AB6"/>
    <w:rsid w:val="000A3DED"/>
    <w:rsid w:val="000B4E24"/>
    <w:rsid w:val="000B61F6"/>
    <w:rsid w:val="000C0FA3"/>
    <w:rsid w:val="000D3B31"/>
    <w:rsid w:val="000D7154"/>
    <w:rsid w:val="000F0343"/>
    <w:rsid w:val="000F0FDE"/>
    <w:rsid w:val="000F524F"/>
    <w:rsid w:val="001000CA"/>
    <w:rsid w:val="00103952"/>
    <w:rsid w:val="00112F5D"/>
    <w:rsid w:val="00117BFF"/>
    <w:rsid w:val="00121BBE"/>
    <w:rsid w:val="001256A6"/>
    <w:rsid w:val="00133F62"/>
    <w:rsid w:val="00134922"/>
    <w:rsid w:val="00134BC5"/>
    <w:rsid w:val="00136C08"/>
    <w:rsid w:val="00136DCD"/>
    <w:rsid w:val="00137789"/>
    <w:rsid w:val="00140112"/>
    <w:rsid w:val="001404DA"/>
    <w:rsid w:val="00142F07"/>
    <w:rsid w:val="00154DEE"/>
    <w:rsid w:val="0015537C"/>
    <w:rsid w:val="00155C32"/>
    <w:rsid w:val="00157561"/>
    <w:rsid w:val="00157EA6"/>
    <w:rsid w:val="001604F6"/>
    <w:rsid w:val="00164E16"/>
    <w:rsid w:val="001679B3"/>
    <w:rsid w:val="00170EA3"/>
    <w:rsid w:val="001718E4"/>
    <w:rsid w:val="001719BF"/>
    <w:rsid w:val="001731BB"/>
    <w:rsid w:val="0017365E"/>
    <w:rsid w:val="00173DBD"/>
    <w:rsid w:val="00175204"/>
    <w:rsid w:val="001812DD"/>
    <w:rsid w:val="0018524B"/>
    <w:rsid w:val="001855B0"/>
    <w:rsid w:val="00192EBD"/>
    <w:rsid w:val="00193934"/>
    <w:rsid w:val="00195C19"/>
    <w:rsid w:val="001A4496"/>
    <w:rsid w:val="001B0412"/>
    <w:rsid w:val="001B0FB3"/>
    <w:rsid w:val="001B1F63"/>
    <w:rsid w:val="001B37BA"/>
    <w:rsid w:val="001C1958"/>
    <w:rsid w:val="001C56DC"/>
    <w:rsid w:val="001D148C"/>
    <w:rsid w:val="001E019A"/>
    <w:rsid w:val="001E28D2"/>
    <w:rsid w:val="001E5859"/>
    <w:rsid w:val="001F0804"/>
    <w:rsid w:val="001F3990"/>
    <w:rsid w:val="001F5164"/>
    <w:rsid w:val="0020401C"/>
    <w:rsid w:val="00204161"/>
    <w:rsid w:val="00213BAF"/>
    <w:rsid w:val="0021629D"/>
    <w:rsid w:val="002172C8"/>
    <w:rsid w:val="00220470"/>
    <w:rsid w:val="0023323C"/>
    <w:rsid w:val="002415B0"/>
    <w:rsid w:val="00246F7C"/>
    <w:rsid w:val="00252CC4"/>
    <w:rsid w:val="00262C1F"/>
    <w:rsid w:val="00266FF5"/>
    <w:rsid w:val="002825AB"/>
    <w:rsid w:val="0028394D"/>
    <w:rsid w:val="00286EE6"/>
    <w:rsid w:val="00292660"/>
    <w:rsid w:val="0029358E"/>
    <w:rsid w:val="00293F5E"/>
    <w:rsid w:val="00296324"/>
    <w:rsid w:val="002A1BC4"/>
    <w:rsid w:val="002A484B"/>
    <w:rsid w:val="002A4FE3"/>
    <w:rsid w:val="002A5794"/>
    <w:rsid w:val="002A686C"/>
    <w:rsid w:val="002C4460"/>
    <w:rsid w:val="002E5002"/>
    <w:rsid w:val="002E7D76"/>
    <w:rsid w:val="002F17A3"/>
    <w:rsid w:val="002F1F14"/>
    <w:rsid w:val="002F4B35"/>
    <w:rsid w:val="002F5724"/>
    <w:rsid w:val="002F774C"/>
    <w:rsid w:val="003047B3"/>
    <w:rsid w:val="0031225B"/>
    <w:rsid w:val="00314841"/>
    <w:rsid w:val="003154FE"/>
    <w:rsid w:val="003230AD"/>
    <w:rsid w:val="0032517E"/>
    <w:rsid w:val="00330BCD"/>
    <w:rsid w:val="00332D15"/>
    <w:rsid w:val="00337827"/>
    <w:rsid w:val="003425DF"/>
    <w:rsid w:val="0034319D"/>
    <w:rsid w:val="00352E8D"/>
    <w:rsid w:val="00354A0A"/>
    <w:rsid w:val="003572B7"/>
    <w:rsid w:val="003575C9"/>
    <w:rsid w:val="00357AC5"/>
    <w:rsid w:val="00360A76"/>
    <w:rsid w:val="003664CA"/>
    <w:rsid w:val="00366A1D"/>
    <w:rsid w:val="00374093"/>
    <w:rsid w:val="0037706B"/>
    <w:rsid w:val="003775F0"/>
    <w:rsid w:val="00382E6C"/>
    <w:rsid w:val="003A381F"/>
    <w:rsid w:val="003A62B1"/>
    <w:rsid w:val="003B0CA9"/>
    <w:rsid w:val="003B45BA"/>
    <w:rsid w:val="003B7D11"/>
    <w:rsid w:val="003C0E5B"/>
    <w:rsid w:val="003C264E"/>
    <w:rsid w:val="003C612D"/>
    <w:rsid w:val="003E2DFD"/>
    <w:rsid w:val="003E504E"/>
    <w:rsid w:val="003E5746"/>
    <w:rsid w:val="003E69A2"/>
    <w:rsid w:val="003F6846"/>
    <w:rsid w:val="0040049A"/>
    <w:rsid w:val="00400CB0"/>
    <w:rsid w:val="0040487C"/>
    <w:rsid w:val="0040757C"/>
    <w:rsid w:val="00412D19"/>
    <w:rsid w:val="00413DB3"/>
    <w:rsid w:val="004153DF"/>
    <w:rsid w:val="0041604D"/>
    <w:rsid w:val="0042663C"/>
    <w:rsid w:val="0042774C"/>
    <w:rsid w:val="00430805"/>
    <w:rsid w:val="00430FB3"/>
    <w:rsid w:val="00431B28"/>
    <w:rsid w:val="00440AD7"/>
    <w:rsid w:val="004474C4"/>
    <w:rsid w:val="00453A7C"/>
    <w:rsid w:val="00454F4E"/>
    <w:rsid w:val="00465367"/>
    <w:rsid w:val="004702A7"/>
    <w:rsid w:val="00470A3C"/>
    <w:rsid w:val="00487F7D"/>
    <w:rsid w:val="004913C6"/>
    <w:rsid w:val="0049467C"/>
    <w:rsid w:val="00497BA6"/>
    <w:rsid w:val="004A2754"/>
    <w:rsid w:val="004B4A01"/>
    <w:rsid w:val="004C0589"/>
    <w:rsid w:val="004C2251"/>
    <w:rsid w:val="004C58F3"/>
    <w:rsid w:val="004C608C"/>
    <w:rsid w:val="004D265A"/>
    <w:rsid w:val="004E0833"/>
    <w:rsid w:val="004E1F61"/>
    <w:rsid w:val="004E2C09"/>
    <w:rsid w:val="004F699A"/>
    <w:rsid w:val="005007F1"/>
    <w:rsid w:val="005050C2"/>
    <w:rsid w:val="00510634"/>
    <w:rsid w:val="00516452"/>
    <w:rsid w:val="0051653B"/>
    <w:rsid w:val="00521052"/>
    <w:rsid w:val="00521AB8"/>
    <w:rsid w:val="00523884"/>
    <w:rsid w:val="00525F18"/>
    <w:rsid w:val="00532A15"/>
    <w:rsid w:val="00532E89"/>
    <w:rsid w:val="0054425B"/>
    <w:rsid w:val="00550D85"/>
    <w:rsid w:val="00551420"/>
    <w:rsid w:val="00551ECC"/>
    <w:rsid w:val="005530C0"/>
    <w:rsid w:val="00556D3A"/>
    <w:rsid w:val="0057271D"/>
    <w:rsid w:val="00575A7B"/>
    <w:rsid w:val="00577626"/>
    <w:rsid w:val="00580C00"/>
    <w:rsid w:val="00583392"/>
    <w:rsid w:val="005851C5"/>
    <w:rsid w:val="005876F2"/>
    <w:rsid w:val="00591F3D"/>
    <w:rsid w:val="0059279D"/>
    <w:rsid w:val="00592D74"/>
    <w:rsid w:val="00594940"/>
    <w:rsid w:val="00594DD7"/>
    <w:rsid w:val="00595FD8"/>
    <w:rsid w:val="005977FE"/>
    <w:rsid w:val="005A0636"/>
    <w:rsid w:val="005C1F23"/>
    <w:rsid w:val="005C3215"/>
    <w:rsid w:val="005C3302"/>
    <w:rsid w:val="005C5544"/>
    <w:rsid w:val="005D26F9"/>
    <w:rsid w:val="005D779C"/>
    <w:rsid w:val="005E2DF3"/>
    <w:rsid w:val="005E348F"/>
    <w:rsid w:val="005E55D1"/>
    <w:rsid w:val="005E6E50"/>
    <w:rsid w:val="005F0832"/>
    <w:rsid w:val="005F4131"/>
    <w:rsid w:val="00600A3E"/>
    <w:rsid w:val="00603FAB"/>
    <w:rsid w:val="00610AF5"/>
    <w:rsid w:val="00625333"/>
    <w:rsid w:val="00630711"/>
    <w:rsid w:val="00634D88"/>
    <w:rsid w:val="006368CA"/>
    <w:rsid w:val="00640F7F"/>
    <w:rsid w:val="00654985"/>
    <w:rsid w:val="00662D9D"/>
    <w:rsid w:val="00663FC9"/>
    <w:rsid w:val="00671950"/>
    <w:rsid w:val="00672068"/>
    <w:rsid w:val="006762D8"/>
    <w:rsid w:val="00676B50"/>
    <w:rsid w:val="00677E8B"/>
    <w:rsid w:val="00682B3D"/>
    <w:rsid w:val="00687761"/>
    <w:rsid w:val="006974A7"/>
    <w:rsid w:val="006A6A46"/>
    <w:rsid w:val="006A6EE2"/>
    <w:rsid w:val="006B1072"/>
    <w:rsid w:val="006B20CE"/>
    <w:rsid w:val="006B387E"/>
    <w:rsid w:val="006C2483"/>
    <w:rsid w:val="006C53E6"/>
    <w:rsid w:val="006E082F"/>
    <w:rsid w:val="006E2C33"/>
    <w:rsid w:val="006E756A"/>
    <w:rsid w:val="006E799E"/>
    <w:rsid w:val="006F577D"/>
    <w:rsid w:val="0070020F"/>
    <w:rsid w:val="0070227D"/>
    <w:rsid w:val="00710212"/>
    <w:rsid w:val="00712294"/>
    <w:rsid w:val="0071655C"/>
    <w:rsid w:val="00727619"/>
    <w:rsid w:val="007320B8"/>
    <w:rsid w:val="00733581"/>
    <w:rsid w:val="00734AF8"/>
    <w:rsid w:val="00744C40"/>
    <w:rsid w:val="0075139A"/>
    <w:rsid w:val="00760AA1"/>
    <w:rsid w:val="00760BBB"/>
    <w:rsid w:val="007610CF"/>
    <w:rsid w:val="007648BB"/>
    <w:rsid w:val="00775E0A"/>
    <w:rsid w:val="00777510"/>
    <w:rsid w:val="0079040A"/>
    <w:rsid w:val="00791BE7"/>
    <w:rsid w:val="00792546"/>
    <w:rsid w:val="00792F71"/>
    <w:rsid w:val="0079319D"/>
    <w:rsid w:val="007964E0"/>
    <w:rsid w:val="007A08B4"/>
    <w:rsid w:val="007B0D8B"/>
    <w:rsid w:val="007B1764"/>
    <w:rsid w:val="007B4B40"/>
    <w:rsid w:val="007C0984"/>
    <w:rsid w:val="007C2F6D"/>
    <w:rsid w:val="007C67FA"/>
    <w:rsid w:val="007D1952"/>
    <w:rsid w:val="007D6F7E"/>
    <w:rsid w:val="007E5A75"/>
    <w:rsid w:val="00802068"/>
    <w:rsid w:val="0080224E"/>
    <w:rsid w:val="00806191"/>
    <w:rsid w:val="00807AF1"/>
    <w:rsid w:val="008104BD"/>
    <w:rsid w:val="00814884"/>
    <w:rsid w:val="00817DE8"/>
    <w:rsid w:val="00824649"/>
    <w:rsid w:val="008266F5"/>
    <w:rsid w:val="008313E7"/>
    <w:rsid w:val="008328AE"/>
    <w:rsid w:val="0083462B"/>
    <w:rsid w:val="008350A1"/>
    <w:rsid w:val="00835313"/>
    <w:rsid w:val="00852828"/>
    <w:rsid w:val="008546DE"/>
    <w:rsid w:val="00854A16"/>
    <w:rsid w:val="008561A8"/>
    <w:rsid w:val="00860D0D"/>
    <w:rsid w:val="00861BFD"/>
    <w:rsid w:val="0086516C"/>
    <w:rsid w:val="0088044B"/>
    <w:rsid w:val="00880937"/>
    <w:rsid w:val="0088293F"/>
    <w:rsid w:val="00882F70"/>
    <w:rsid w:val="00886176"/>
    <w:rsid w:val="008864CD"/>
    <w:rsid w:val="00886957"/>
    <w:rsid w:val="008903A7"/>
    <w:rsid w:val="00895884"/>
    <w:rsid w:val="00895FE8"/>
    <w:rsid w:val="00896FB2"/>
    <w:rsid w:val="008A4BEA"/>
    <w:rsid w:val="008A58C7"/>
    <w:rsid w:val="008B1F58"/>
    <w:rsid w:val="008B2E22"/>
    <w:rsid w:val="008B3323"/>
    <w:rsid w:val="008B33ED"/>
    <w:rsid w:val="008B53AD"/>
    <w:rsid w:val="008B64C7"/>
    <w:rsid w:val="008B6E65"/>
    <w:rsid w:val="008B7E72"/>
    <w:rsid w:val="008D7938"/>
    <w:rsid w:val="008E1946"/>
    <w:rsid w:val="008E1C97"/>
    <w:rsid w:val="008E7010"/>
    <w:rsid w:val="008F0071"/>
    <w:rsid w:val="008F419D"/>
    <w:rsid w:val="008F7A12"/>
    <w:rsid w:val="009024C0"/>
    <w:rsid w:val="0090473A"/>
    <w:rsid w:val="009130EE"/>
    <w:rsid w:val="00913FD6"/>
    <w:rsid w:val="0091682E"/>
    <w:rsid w:val="00917B60"/>
    <w:rsid w:val="00923EFA"/>
    <w:rsid w:val="0094104F"/>
    <w:rsid w:val="00945C5D"/>
    <w:rsid w:val="009467C4"/>
    <w:rsid w:val="00951FAC"/>
    <w:rsid w:val="009533BA"/>
    <w:rsid w:val="00953511"/>
    <w:rsid w:val="00954A26"/>
    <w:rsid w:val="00955D40"/>
    <w:rsid w:val="009627D3"/>
    <w:rsid w:val="009629A2"/>
    <w:rsid w:val="00970DC7"/>
    <w:rsid w:val="0097325F"/>
    <w:rsid w:val="00975916"/>
    <w:rsid w:val="009821B5"/>
    <w:rsid w:val="0098660E"/>
    <w:rsid w:val="00996EBB"/>
    <w:rsid w:val="009B12B3"/>
    <w:rsid w:val="009C0A56"/>
    <w:rsid w:val="009C31A5"/>
    <w:rsid w:val="009C332C"/>
    <w:rsid w:val="009C6C7E"/>
    <w:rsid w:val="009D1D96"/>
    <w:rsid w:val="009D2140"/>
    <w:rsid w:val="009E1A7C"/>
    <w:rsid w:val="009E2641"/>
    <w:rsid w:val="009F6D54"/>
    <w:rsid w:val="00A00AED"/>
    <w:rsid w:val="00A137DF"/>
    <w:rsid w:val="00A15C71"/>
    <w:rsid w:val="00A23976"/>
    <w:rsid w:val="00A23C10"/>
    <w:rsid w:val="00A27796"/>
    <w:rsid w:val="00A310E1"/>
    <w:rsid w:val="00A3235B"/>
    <w:rsid w:val="00A330AF"/>
    <w:rsid w:val="00A36AED"/>
    <w:rsid w:val="00A402BB"/>
    <w:rsid w:val="00A406C2"/>
    <w:rsid w:val="00A41BA2"/>
    <w:rsid w:val="00A43BA2"/>
    <w:rsid w:val="00A45CA4"/>
    <w:rsid w:val="00A5602C"/>
    <w:rsid w:val="00A57FF6"/>
    <w:rsid w:val="00A6225E"/>
    <w:rsid w:val="00A63D60"/>
    <w:rsid w:val="00A65FD7"/>
    <w:rsid w:val="00A744D5"/>
    <w:rsid w:val="00A76AC8"/>
    <w:rsid w:val="00A82547"/>
    <w:rsid w:val="00A827D2"/>
    <w:rsid w:val="00A856F9"/>
    <w:rsid w:val="00A86432"/>
    <w:rsid w:val="00A871BE"/>
    <w:rsid w:val="00A92D6E"/>
    <w:rsid w:val="00AA3088"/>
    <w:rsid w:val="00AB0A55"/>
    <w:rsid w:val="00AB55B2"/>
    <w:rsid w:val="00AC01E9"/>
    <w:rsid w:val="00AD1EBF"/>
    <w:rsid w:val="00AD574A"/>
    <w:rsid w:val="00AD6063"/>
    <w:rsid w:val="00AD7C69"/>
    <w:rsid w:val="00AE03F2"/>
    <w:rsid w:val="00AE3568"/>
    <w:rsid w:val="00AE378D"/>
    <w:rsid w:val="00AF2475"/>
    <w:rsid w:val="00AF2ADF"/>
    <w:rsid w:val="00AF3456"/>
    <w:rsid w:val="00AF41E0"/>
    <w:rsid w:val="00AF7217"/>
    <w:rsid w:val="00B1371B"/>
    <w:rsid w:val="00B13D39"/>
    <w:rsid w:val="00B21622"/>
    <w:rsid w:val="00B30954"/>
    <w:rsid w:val="00B32A4A"/>
    <w:rsid w:val="00B337D5"/>
    <w:rsid w:val="00B3413C"/>
    <w:rsid w:val="00B352F9"/>
    <w:rsid w:val="00B4044A"/>
    <w:rsid w:val="00B409BA"/>
    <w:rsid w:val="00B42ACF"/>
    <w:rsid w:val="00B60A42"/>
    <w:rsid w:val="00B62105"/>
    <w:rsid w:val="00B6283C"/>
    <w:rsid w:val="00B659FA"/>
    <w:rsid w:val="00B66210"/>
    <w:rsid w:val="00B725DD"/>
    <w:rsid w:val="00B81A21"/>
    <w:rsid w:val="00B834C8"/>
    <w:rsid w:val="00B86DF8"/>
    <w:rsid w:val="00B96767"/>
    <w:rsid w:val="00B9747B"/>
    <w:rsid w:val="00BA4506"/>
    <w:rsid w:val="00BA79D4"/>
    <w:rsid w:val="00BB3944"/>
    <w:rsid w:val="00BB399A"/>
    <w:rsid w:val="00BB42C2"/>
    <w:rsid w:val="00BB475A"/>
    <w:rsid w:val="00BB4AE4"/>
    <w:rsid w:val="00BB5168"/>
    <w:rsid w:val="00BB5B3B"/>
    <w:rsid w:val="00BB6764"/>
    <w:rsid w:val="00BC31BE"/>
    <w:rsid w:val="00BC353C"/>
    <w:rsid w:val="00BC3911"/>
    <w:rsid w:val="00BC7939"/>
    <w:rsid w:val="00BD06C3"/>
    <w:rsid w:val="00BD2148"/>
    <w:rsid w:val="00BD3799"/>
    <w:rsid w:val="00BD3AF7"/>
    <w:rsid w:val="00BE2A87"/>
    <w:rsid w:val="00BF044C"/>
    <w:rsid w:val="00BF3097"/>
    <w:rsid w:val="00BF5757"/>
    <w:rsid w:val="00C077CB"/>
    <w:rsid w:val="00C2278E"/>
    <w:rsid w:val="00C22E52"/>
    <w:rsid w:val="00C3351B"/>
    <w:rsid w:val="00C33F21"/>
    <w:rsid w:val="00C33F95"/>
    <w:rsid w:val="00C35F13"/>
    <w:rsid w:val="00C37AE4"/>
    <w:rsid w:val="00C4162B"/>
    <w:rsid w:val="00C4324C"/>
    <w:rsid w:val="00C44189"/>
    <w:rsid w:val="00C6246E"/>
    <w:rsid w:val="00C640C5"/>
    <w:rsid w:val="00C66B08"/>
    <w:rsid w:val="00C748A8"/>
    <w:rsid w:val="00C77853"/>
    <w:rsid w:val="00C77AF4"/>
    <w:rsid w:val="00C8151F"/>
    <w:rsid w:val="00C85535"/>
    <w:rsid w:val="00C91210"/>
    <w:rsid w:val="00C91E5E"/>
    <w:rsid w:val="00CA02AE"/>
    <w:rsid w:val="00CA26C8"/>
    <w:rsid w:val="00CA2A59"/>
    <w:rsid w:val="00CA5E3C"/>
    <w:rsid w:val="00CB18CB"/>
    <w:rsid w:val="00CC0482"/>
    <w:rsid w:val="00CC1250"/>
    <w:rsid w:val="00CC18F6"/>
    <w:rsid w:val="00CC302D"/>
    <w:rsid w:val="00CC6BC2"/>
    <w:rsid w:val="00CD1EA9"/>
    <w:rsid w:val="00CD421C"/>
    <w:rsid w:val="00CD7679"/>
    <w:rsid w:val="00CE2A11"/>
    <w:rsid w:val="00CE3033"/>
    <w:rsid w:val="00CE3318"/>
    <w:rsid w:val="00CF33B8"/>
    <w:rsid w:val="00CF402D"/>
    <w:rsid w:val="00CF44DB"/>
    <w:rsid w:val="00D00AD8"/>
    <w:rsid w:val="00D1321B"/>
    <w:rsid w:val="00D1497F"/>
    <w:rsid w:val="00D15478"/>
    <w:rsid w:val="00D20176"/>
    <w:rsid w:val="00D279E6"/>
    <w:rsid w:val="00D303A9"/>
    <w:rsid w:val="00D40E72"/>
    <w:rsid w:val="00D447B3"/>
    <w:rsid w:val="00D44E12"/>
    <w:rsid w:val="00D538FB"/>
    <w:rsid w:val="00D53B82"/>
    <w:rsid w:val="00D54968"/>
    <w:rsid w:val="00D56A2D"/>
    <w:rsid w:val="00D56B12"/>
    <w:rsid w:val="00D63960"/>
    <w:rsid w:val="00D7059F"/>
    <w:rsid w:val="00D7161B"/>
    <w:rsid w:val="00D80B2B"/>
    <w:rsid w:val="00D844CE"/>
    <w:rsid w:val="00D91922"/>
    <w:rsid w:val="00D91AE0"/>
    <w:rsid w:val="00D92CB8"/>
    <w:rsid w:val="00D93A0B"/>
    <w:rsid w:val="00DA2C98"/>
    <w:rsid w:val="00DA7E36"/>
    <w:rsid w:val="00DB1392"/>
    <w:rsid w:val="00DB3236"/>
    <w:rsid w:val="00DB7591"/>
    <w:rsid w:val="00DB78BD"/>
    <w:rsid w:val="00DC159E"/>
    <w:rsid w:val="00DC32A7"/>
    <w:rsid w:val="00DC737B"/>
    <w:rsid w:val="00DD0212"/>
    <w:rsid w:val="00DD7504"/>
    <w:rsid w:val="00DE3C05"/>
    <w:rsid w:val="00DE63ED"/>
    <w:rsid w:val="00DF579F"/>
    <w:rsid w:val="00E0196B"/>
    <w:rsid w:val="00E134DB"/>
    <w:rsid w:val="00E14834"/>
    <w:rsid w:val="00E2552D"/>
    <w:rsid w:val="00E27EE0"/>
    <w:rsid w:val="00E30350"/>
    <w:rsid w:val="00E375C6"/>
    <w:rsid w:val="00E410E3"/>
    <w:rsid w:val="00E4138A"/>
    <w:rsid w:val="00E433EC"/>
    <w:rsid w:val="00E454A8"/>
    <w:rsid w:val="00E52093"/>
    <w:rsid w:val="00E535C2"/>
    <w:rsid w:val="00E60114"/>
    <w:rsid w:val="00E62021"/>
    <w:rsid w:val="00E6293F"/>
    <w:rsid w:val="00E643F9"/>
    <w:rsid w:val="00E84BA4"/>
    <w:rsid w:val="00E91378"/>
    <w:rsid w:val="00E91B05"/>
    <w:rsid w:val="00E91DD2"/>
    <w:rsid w:val="00E91F97"/>
    <w:rsid w:val="00E94068"/>
    <w:rsid w:val="00E97A96"/>
    <w:rsid w:val="00EA1341"/>
    <w:rsid w:val="00EA6532"/>
    <w:rsid w:val="00EB1C91"/>
    <w:rsid w:val="00EC0C5A"/>
    <w:rsid w:val="00EC2E10"/>
    <w:rsid w:val="00EC77A8"/>
    <w:rsid w:val="00ED4EF0"/>
    <w:rsid w:val="00ED4F2A"/>
    <w:rsid w:val="00ED5B32"/>
    <w:rsid w:val="00ED75E0"/>
    <w:rsid w:val="00EE233F"/>
    <w:rsid w:val="00EF3412"/>
    <w:rsid w:val="00EF519B"/>
    <w:rsid w:val="00F007D0"/>
    <w:rsid w:val="00F064BC"/>
    <w:rsid w:val="00F06CA9"/>
    <w:rsid w:val="00F1298A"/>
    <w:rsid w:val="00F12A54"/>
    <w:rsid w:val="00F1604F"/>
    <w:rsid w:val="00F27058"/>
    <w:rsid w:val="00F2748E"/>
    <w:rsid w:val="00F27724"/>
    <w:rsid w:val="00F31038"/>
    <w:rsid w:val="00F354DF"/>
    <w:rsid w:val="00F3588A"/>
    <w:rsid w:val="00F37EC5"/>
    <w:rsid w:val="00F4382B"/>
    <w:rsid w:val="00F446C3"/>
    <w:rsid w:val="00F4569E"/>
    <w:rsid w:val="00F47979"/>
    <w:rsid w:val="00F529BF"/>
    <w:rsid w:val="00F54C7F"/>
    <w:rsid w:val="00F56650"/>
    <w:rsid w:val="00F6348C"/>
    <w:rsid w:val="00F7263C"/>
    <w:rsid w:val="00F75FBC"/>
    <w:rsid w:val="00F80513"/>
    <w:rsid w:val="00F860F5"/>
    <w:rsid w:val="00F86542"/>
    <w:rsid w:val="00F86E4B"/>
    <w:rsid w:val="00F8714B"/>
    <w:rsid w:val="00FB0064"/>
    <w:rsid w:val="00FB0342"/>
    <w:rsid w:val="00FB3BD0"/>
    <w:rsid w:val="00FC1215"/>
    <w:rsid w:val="00FC1D15"/>
    <w:rsid w:val="00FC47BE"/>
    <w:rsid w:val="00FD7D54"/>
    <w:rsid w:val="00FF0173"/>
    <w:rsid w:val="00FF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53259E"/>
  <w15:chartTrackingRefBased/>
  <w15:docId w15:val="{ADBFC710-E55C-4936-98E4-1F0C5F79E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1655C"/>
    <w:rPr>
      <w:color w:val="0000FF"/>
      <w:u w:val="single"/>
    </w:rPr>
  </w:style>
  <w:style w:type="character" w:styleId="FollowedHyperlink">
    <w:name w:val="FollowedHyperlink"/>
    <w:rsid w:val="0071655C"/>
    <w:rPr>
      <w:color w:val="800080"/>
      <w:u w:val="single"/>
    </w:rPr>
  </w:style>
  <w:style w:type="paragraph" w:styleId="NoSpacing">
    <w:name w:val="No Spacing"/>
    <w:uiPriority w:val="1"/>
    <w:qFormat/>
    <w:rsid w:val="00B725DD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52828"/>
    <w:rPr>
      <w:color w:val="808080"/>
    </w:rPr>
  </w:style>
  <w:style w:type="table" w:styleId="TableGrid">
    <w:name w:val="Table Grid"/>
    <w:basedOn w:val="TableNormal"/>
    <w:rsid w:val="001939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21" Type="http://schemas.openxmlformats.org/officeDocument/2006/relationships/image" Target="media/image9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1.bin"/><Relationship Id="rId63" Type="http://schemas.openxmlformats.org/officeDocument/2006/relationships/image" Target="media/image31.wmf"/><Relationship Id="rId68" Type="http://schemas.openxmlformats.org/officeDocument/2006/relationships/oleObject" Target="embeddings/oleObject31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0.bin"/><Relationship Id="rId53" Type="http://schemas.openxmlformats.org/officeDocument/2006/relationships/image" Target="media/image26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theme" Target="theme/theme1.xml"/><Relationship Id="rId5" Type="http://schemas.openxmlformats.org/officeDocument/2006/relationships/image" Target="media/image1.wmf"/><Relationship Id="rId61" Type="http://schemas.openxmlformats.org/officeDocument/2006/relationships/image" Target="media/image30.wmf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oleObject" Target="embeddings/oleObject19.bin"/><Relationship Id="rId48" Type="http://schemas.openxmlformats.org/officeDocument/2006/relationships/image" Target="media/image23.wmf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4.wmf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3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image" Target="media/image22.wmf"/><Relationship Id="rId59" Type="http://schemas.openxmlformats.org/officeDocument/2006/relationships/image" Target="media/image29.wmf"/><Relationship Id="rId67" Type="http://schemas.openxmlformats.org/officeDocument/2006/relationships/image" Target="media/image33.wmf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18.bin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oleObject" Target="embeddings/oleObject22.bin"/><Relationship Id="rId57" Type="http://schemas.openxmlformats.org/officeDocument/2006/relationships/image" Target="media/image28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image" Target="media/image21.wmf"/><Relationship Id="rId52" Type="http://schemas.openxmlformats.org/officeDocument/2006/relationships/image" Target="media/image25.jpeg"/><Relationship Id="rId60" Type="http://schemas.openxmlformats.org/officeDocument/2006/relationships/oleObject" Target="embeddings/oleObject27.bin"/><Relationship Id="rId65" Type="http://schemas.openxmlformats.org/officeDocument/2006/relationships/image" Target="media/image32.wmf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jpeg"/><Relationship Id="rId34" Type="http://schemas.openxmlformats.org/officeDocument/2006/relationships/oleObject" Target="embeddings/oleObject15.bin"/><Relationship Id="rId50" Type="http://schemas.openxmlformats.org/officeDocument/2006/relationships/image" Target="media/image24.wmf"/><Relationship Id="rId55" Type="http://schemas.openxmlformats.org/officeDocument/2006/relationships/image" Target="media/image27.wmf"/><Relationship Id="rId7" Type="http://schemas.openxmlformats.org/officeDocument/2006/relationships/image" Target="media/image2.wmf"/><Relationship Id="rId71" Type="http://schemas.openxmlformats.org/officeDocument/2006/relationships/image" Target="media/image3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2769</TotalTime>
  <Pages>9</Pages>
  <Words>1118</Words>
  <Characters>6374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Physics Department</Company>
  <LinksUpToDate>false</LinksUpToDate>
  <CharactersWithSpaces>7478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cp:lastModifiedBy>Andrew Douglas</cp:lastModifiedBy>
  <cp:revision>68</cp:revision>
  <dcterms:created xsi:type="dcterms:W3CDTF">2020-02-14T19:56:00Z</dcterms:created>
  <dcterms:modified xsi:type="dcterms:W3CDTF">2026-01-07T04:48:00Z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</Properties>
</file>